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47827" w14:textId="0EA5EBC6" w:rsidR="004F4387" w:rsidRPr="00A76225" w:rsidRDefault="004F4387" w:rsidP="00A76225">
      <w:pPr>
        <w:pStyle w:val="paragraph"/>
        <w:spacing w:before="0" w:beforeAutospacing="0" w:after="0" w:afterAutospacing="0"/>
        <w:jc w:val="center"/>
        <w:textAlignment w:val="baseline"/>
        <w:rPr>
          <w:rStyle w:val="normaltextrun"/>
          <w:rFonts w:ascii="Arial" w:eastAsiaTheme="minorHAnsi" w:hAnsi="Arial" w:cs="Arial"/>
          <w:snapToGrid w:val="0"/>
          <w:color w:val="000000"/>
          <w:w w:val="0"/>
          <w:sz w:val="56"/>
          <w:szCs w:val="56"/>
          <w:u w:color="000000"/>
          <w:bdr w:val="none" w:sz="0" w:space="0" w:color="000000"/>
          <w:shd w:val="clear" w:color="000000" w:fill="000000"/>
          <w:lang w:val="x-none" w:eastAsia="x-none" w:bidi="x-none"/>
        </w:rPr>
      </w:pPr>
      <w:r w:rsidRPr="00A76225">
        <w:rPr>
          <w:rStyle w:val="normaltextrun"/>
          <w:rFonts w:ascii="Arial" w:hAnsi="Arial" w:cs="Arial"/>
          <w:sz w:val="56"/>
          <w:szCs w:val="56"/>
        </w:rPr>
        <w:t xml:space="preserve">Metodický pokyn k informačním koncepcím orgánů veřejné správy </w:t>
      </w:r>
      <w:r w:rsidRPr="00A76225">
        <w:rPr>
          <w:rStyle w:val="normaltextrun"/>
          <w:rFonts w:ascii="Arial" w:hAnsi="Arial" w:cs="Arial"/>
        </w:rPr>
        <w:t> </w:t>
      </w:r>
      <w:r w:rsidRPr="00A76225">
        <w:rPr>
          <w:rStyle w:val="normaltextrun"/>
          <w:rFonts w:ascii="Arial" w:hAnsi="Arial" w:cs="Arial"/>
        </w:rPr>
        <w:br/>
      </w:r>
      <w:r w:rsidRPr="00A76225">
        <w:rPr>
          <w:rStyle w:val="normaltextrun"/>
          <w:rFonts w:ascii="Arial" w:hAnsi="Arial" w:cs="Arial"/>
          <w:sz w:val="56"/>
          <w:szCs w:val="56"/>
        </w:rPr>
        <w:t xml:space="preserve">dle vyhlášky č. 360/2023 Sb., </w:t>
      </w:r>
      <w:r w:rsidRPr="00A76225">
        <w:rPr>
          <w:rStyle w:val="normaltextrun"/>
          <w:rFonts w:ascii="Arial" w:hAnsi="Arial" w:cs="Arial"/>
        </w:rPr>
        <w:t> </w:t>
      </w:r>
      <w:r w:rsidRPr="00A76225">
        <w:rPr>
          <w:rStyle w:val="normaltextrun"/>
          <w:rFonts w:ascii="Arial" w:hAnsi="Arial" w:cs="Arial"/>
        </w:rPr>
        <w:br/>
      </w:r>
      <w:r w:rsidRPr="00A76225">
        <w:rPr>
          <w:rStyle w:val="normaltextrun"/>
          <w:rFonts w:ascii="Arial" w:hAnsi="Arial" w:cs="Arial"/>
          <w:sz w:val="56"/>
          <w:szCs w:val="56"/>
        </w:rPr>
        <w:t>o dlouhodobém řízení informačních systémů veřejné správy</w:t>
      </w:r>
    </w:p>
    <w:p w14:paraId="0E52D3EA" w14:textId="77777777" w:rsidR="004F4387" w:rsidRPr="00A76225" w:rsidRDefault="004F4387" w:rsidP="00A76225">
      <w:pPr>
        <w:pStyle w:val="paragraph"/>
        <w:spacing w:before="0" w:beforeAutospacing="0" w:after="0" w:afterAutospacing="0"/>
        <w:jc w:val="both"/>
        <w:textAlignment w:val="baseline"/>
        <w:rPr>
          <w:rStyle w:val="normaltextrun"/>
          <w:rFonts w:ascii="Arial" w:hAnsi="Arial" w:cs="Arial"/>
          <w:sz w:val="56"/>
          <w:szCs w:val="56"/>
        </w:rPr>
      </w:pPr>
    </w:p>
    <w:p w14:paraId="0DAA57BC" w14:textId="420BF4E3" w:rsidR="004F4387" w:rsidRPr="00A76225" w:rsidRDefault="004F4387" w:rsidP="00A76225">
      <w:pPr>
        <w:pStyle w:val="Nadpis1"/>
        <w:jc w:val="both"/>
        <w:rPr>
          <w:rFonts w:ascii="Arial" w:eastAsia="Times New Roman" w:hAnsi="Arial" w:cs="Arial"/>
          <w:sz w:val="24"/>
          <w:szCs w:val="24"/>
          <w:lang w:eastAsia="cs-CZ"/>
        </w:rPr>
      </w:pPr>
      <w:r w:rsidRPr="00A76225">
        <w:rPr>
          <w:rFonts w:ascii="Arial" w:eastAsia="Times New Roman" w:hAnsi="Arial" w:cs="Arial"/>
          <w:lang w:eastAsia="cs-CZ"/>
        </w:rPr>
        <w:t>Preambule</w:t>
      </w:r>
      <w:r w:rsidRPr="00A76225">
        <w:rPr>
          <w:rFonts w:ascii="Arial" w:eastAsia="Times New Roman" w:hAnsi="Arial" w:cs="Arial"/>
          <w:sz w:val="24"/>
          <w:szCs w:val="24"/>
          <w:lang w:eastAsia="cs-CZ"/>
        </w:rPr>
        <w:t xml:space="preserve"> </w:t>
      </w:r>
    </w:p>
    <w:p w14:paraId="5AF46FE8" w14:textId="77777777" w:rsidR="004F4387" w:rsidRPr="00A76225" w:rsidRDefault="004F4387" w:rsidP="00A76225">
      <w:pPr>
        <w:jc w:val="both"/>
        <w:rPr>
          <w:rFonts w:ascii="Arial" w:eastAsia="Calibri" w:hAnsi="Arial" w:cs="Arial"/>
        </w:rPr>
      </w:pPr>
      <w:r w:rsidRPr="00A76225">
        <w:rPr>
          <w:rFonts w:ascii="Arial" w:eastAsia="Calibri" w:hAnsi="Arial" w:cs="Arial"/>
        </w:rPr>
        <w:t xml:space="preserve">Digitální a informační agentura ve spolupráci s ostatními orgány veřejné správy vydávají tento metodický pokyn dle § 4 odst. 1 písm. c) zákona č. 365/2000 Sb., o informačních systémech veřejné správy (dále jen jako „Zákon“) pro výkon odborných činností spojených s vytvářením, správou, provozem, užíváním a rozvojem informačních systémů veřejné správy. </w:t>
      </w:r>
    </w:p>
    <w:p w14:paraId="620D46A1" w14:textId="6E76025A" w:rsidR="004F4387" w:rsidRPr="00A76225" w:rsidRDefault="004F4387" w:rsidP="00A76225">
      <w:pPr>
        <w:jc w:val="both"/>
        <w:rPr>
          <w:rFonts w:ascii="Arial" w:hAnsi="Arial" w:cs="Arial"/>
        </w:rPr>
      </w:pPr>
      <w:r w:rsidRPr="00A76225">
        <w:rPr>
          <w:rFonts w:ascii="Arial" w:eastAsia="Calibri" w:hAnsi="Arial" w:cs="Arial"/>
        </w:rPr>
        <w:t>Tento metodický pokyn rozpracovává ustanovení vyhlášky 360/2023 Sb. do souboru dílčích, na sebe navazujících proveditelných pokynů k tvorbě, údržbě a užití Informační koncepce Orgánu veřejné správy (IK OVS).</w:t>
      </w:r>
    </w:p>
    <w:p w14:paraId="166BACE8" w14:textId="6EDF6419" w:rsidR="00C12FD4" w:rsidRPr="00A76225" w:rsidRDefault="00C12FD4" w:rsidP="00A76225">
      <w:pPr>
        <w:pStyle w:val="Nadpis1"/>
        <w:jc w:val="both"/>
        <w:rPr>
          <w:rFonts w:ascii="Arial" w:hAnsi="Arial" w:cs="Arial"/>
        </w:rPr>
      </w:pPr>
      <w:r w:rsidRPr="00A76225">
        <w:rPr>
          <w:rFonts w:ascii="Arial" w:hAnsi="Arial" w:cs="Arial"/>
        </w:rPr>
        <w:t>Problematika</w:t>
      </w:r>
    </w:p>
    <w:p w14:paraId="0B0FF611" w14:textId="00EE0251" w:rsidR="00091EB3" w:rsidRPr="00A76225" w:rsidRDefault="00AF614B" w:rsidP="00A76225">
      <w:pPr>
        <w:jc w:val="both"/>
        <w:rPr>
          <w:rFonts w:ascii="Arial" w:eastAsia="Calibri" w:hAnsi="Arial" w:cs="Arial"/>
        </w:rPr>
      </w:pPr>
      <w:r w:rsidRPr="00A76225">
        <w:rPr>
          <w:rFonts w:ascii="Arial" w:eastAsia="Calibri" w:hAnsi="Arial" w:cs="Arial"/>
        </w:rPr>
        <w:t>Pro o</w:t>
      </w:r>
      <w:r w:rsidR="00091EB3" w:rsidRPr="00A76225">
        <w:rPr>
          <w:rFonts w:ascii="Arial" w:eastAsia="Calibri" w:hAnsi="Arial" w:cs="Arial"/>
        </w:rPr>
        <w:t xml:space="preserve">rgány veřejné správy ČR (dále též jen OVS) </w:t>
      </w:r>
      <w:r w:rsidRPr="00A76225">
        <w:rPr>
          <w:rFonts w:ascii="Arial" w:eastAsia="Calibri" w:hAnsi="Arial" w:cs="Arial"/>
        </w:rPr>
        <w:t xml:space="preserve">mnohdy </w:t>
      </w:r>
      <w:r w:rsidR="00091EB3" w:rsidRPr="00A76225">
        <w:rPr>
          <w:rFonts w:ascii="Arial" w:eastAsia="Calibri" w:hAnsi="Arial" w:cs="Arial"/>
        </w:rPr>
        <w:t>ne</w:t>
      </w:r>
      <w:r w:rsidRPr="00A76225">
        <w:rPr>
          <w:rFonts w:ascii="Arial" w:eastAsia="Calibri" w:hAnsi="Arial" w:cs="Arial"/>
        </w:rPr>
        <w:t>ní</w:t>
      </w:r>
      <w:r w:rsidR="00091EB3" w:rsidRPr="00A76225">
        <w:rPr>
          <w:rFonts w:ascii="Arial" w:eastAsia="Calibri" w:hAnsi="Arial" w:cs="Arial"/>
        </w:rPr>
        <w:t xml:space="preserve"> řízení dlouhodobého rozvoje ISVS, jichž jsou správcem</w:t>
      </w:r>
      <w:r w:rsidRPr="00A76225">
        <w:rPr>
          <w:rFonts w:ascii="Arial" w:eastAsia="Calibri" w:hAnsi="Arial" w:cs="Arial"/>
        </w:rPr>
        <w:t>,</w:t>
      </w:r>
      <w:r w:rsidR="00091EB3" w:rsidRPr="00A76225">
        <w:rPr>
          <w:rFonts w:ascii="Arial" w:eastAsia="Calibri" w:hAnsi="Arial" w:cs="Arial"/>
        </w:rPr>
        <w:t xml:space="preserve"> </w:t>
      </w:r>
      <w:r w:rsidRPr="00A76225">
        <w:rPr>
          <w:rFonts w:ascii="Arial" w:eastAsia="Calibri" w:hAnsi="Arial" w:cs="Arial"/>
        </w:rPr>
        <w:t>dostatečně snadné a úspěšné</w:t>
      </w:r>
      <w:r w:rsidR="00091EB3" w:rsidRPr="00A76225">
        <w:rPr>
          <w:rFonts w:ascii="Arial" w:eastAsia="Calibri" w:hAnsi="Arial" w:cs="Arial"/>
        </w:rPr>
        <w:t>, řízení informatiky se nedostává v úřadech prostor, adekvátní jejímu významu při současný</w:t>
      </w:r>
      <w:r w:rsidR="00A262E5" w:rsidRPr="00A76225">
        <w:rPr>
          <w:rFonts w:ascii="Arial" w:eastAsia="Calibri" w:hAnsi="Arial" w:cs="Arial"/>
        </w:rPr>
        <w:t>ch</w:t>
      </w:r>
      <w:r w:rsidR="00091EB3" w:rsidRPr="00A76225">
        <w:rPr>
          <w:rFonts w:ascii="Arial" w:eastAsia="Calibri" w:hAnsi="Arial" w:cs="Arial"/>
        </w:rPr>
        <w:t xml:space="preserve"> požadavcích na výkon služeb veřejné správy.</w:t>
      </w:r>
    </w:p>
    <w:p w14:paraId="7328FD65" w14:textId="114EF0C4" w:rsidR="00091EB3" w:rsidRPr="00A76225" w:rsidRDefault="00091EB3" w:rsidP="00A76225">
      <w:pPr>
        <w:jc w:val="both"/>
        <w:rPr>
          <w:rFonts w:ascii="Arial" w:eastAsia="Calibri" w:hAnsi="Arial" w:cs="Arial"/>
        </w:rPr>
      </w:pPr>
      <w:r w:rsidRPr="00A76225">
        <w:rPr>
          <w:rFonts w:ascii="Arial" w:eastAsia="Calibri" w:hAnsi="Arial" w:cs="Arial"/>
        </w:rPr>
        <w:t>OVS jsou pod</w:t>
      </w:r>
      <w:r w:rsidR="004A3F83" w:rsidRPr="00A76225">
        <w:rPr>
          <w:rFonts w:ascii="Arial" w:eastAsia="Calibri" w:hAnsi="Arial" w:cs="Arial"/>
        </w:rPr>
        <w:t xml:space="preserve"> tlakem veřejnosti i politiků, aby </w:t>
      </w:r>
      <w:r w:rsidRPr="00A76225">
        <w:rPr>
          <w:rFonts w:ascii="Arial" w:eastAsia="Calibri" w:hAnsi="Arial" w:cs="Arial"/>
        </w:rPr>
        <w:t>svoje činnosti nabíze</w:t>
      </w:r>
      <w:r w:rsidR="004A3F83" w:rsidRPr="00A76225">
        <w:rPr>
          <w:rFonts w:ascii="Arial" w:eastAsia="Calibri" w:hAnsi="Arial" w:cs="Arial"/>
        </w:rPr>
        <w:t>ly</w:t>
      </w:r>
      <w:r w:rsidRPr="00A76225">
        <w:rPr>
          <w:rFonts w:ascii="Arial" w:eastAsia="Calibri" w:hAnsi="Arial" w:cs="Arial"/>
        </w:rPr>
        <w:t xml:space="preserve"> jako služby, způsoby, na které jsou občané a organizace zvyklí z komerčního prostředí každodenního života a stále rychleji a efektivněji. Za tím účelem se OVS musí proměnit, postavit klienta do popředí, změnit plnění povinností na poskytování služeb, narovnat a zjednodušit svoje pravidla a procesy, nabídnout služby digitálními obslužnými kanály a trvale se pružně přizpůsobovat měnícím se potřebám a zvyklostem klientů. </w:t>
      </w:r>
    </w:p>
    <w:p w14:paraId="420EEF2F" w14:textId="0ED73E96" w:rsidR="00091EB3" w:rsidRPr="00A76225" w:rsidRDefault="00091EB3" w:rsidP="00A76225">
      <w:pPr>
        <w:jc w:val="both"/>
        <w:rPr>
          <w:rFonts w:ascii="Arial" w:eastAsia="Calibri" w:hAnsi="Arial" w:cs="Arial"/>
        </w:rPr>
      </w:pPr>
      <w:r w:rsidRPr="00A76225">
        <w:rPr>
          <w:rFonts w:ascii="Arial" w:eastAsia="Calibri" w:hAnsi="Arial" w:cs="Arial"/>
        </w:rPr>
        <w:t>Této změně se říká digitální transformace a klíčovou roli při ní hraje spolupráce uvnitř úřadu mezi vedením úřadu, gestory agend jako věcnými správci ISVS a digitálních služeb a útvarem informatiky jako technickými správci těchto systémů a jimi podporovaných služeb.</w:t>
      </w:r>
    </w:p>
    <w:p w14:paraId="7288CA25" w14:textId="35276E1E" w:rsidR="00091EB3" w:rsidRPr="00A76225" w:rsidRDefault="00091EB3" w:rsidP="00A76225">
      <w:pPr>
        <w:jc w:val="both"/>
        <w:rPr>
          <w:rFonts w:ascii="Arial" w:eastAsia="Calibri" w:hAnsi="Arial" w:cs="Arial"/>
        </w:rPr>
      </w:pPr>
      <w:r w:rsidRPr="00A76225">
        <w:rPr>
          <w:rFonts w:ascii="Arial" w:eastAsia="Calibri" w:hAnsi="Arial" w:cs="Arial"/>
        </w:rPr>
        <w:t>Plánování rozvoje ISVS na podporu změn procesů a digitalizac</w:t>
      </w:r>
      <w:r w:rsidR="004D5C4F" w:rsidRPr="00A76225">
        <w:rPr>
          <w:rFonts w:ascii="Arial" w:eastAsia="Calibri" w:hAnsi="Arial" w:cs="Arial"/>
        </w:rPr>
        <w:t>e</w:t>
      </w:r>
      <w:r w:rsidRPr="00A76225">
        <w:rPr>
          <w:rFonts w:ascii="Arial" w:eastAsia="Calibri" w:hAnsi="Arial" w:cs="Arial"/>
        </w:rPr>
        <w:t xml:space="preserve"> služeb i plánování rozvoje vzájemné spolupráce mezi všemi aktéry při jejich dlouhodobém řízení je klíčovým účelem IK OVS.</w:t>
      </w:r>
    </w:p>
    <w:p w14:paraId="3F5B1A5B" w14:textId="33928B97" w:rsidR="00091EB3" w:rsidRPr="00A76225" w:rsidRDefault="00AF614B" w:rsidP="00A76225">
      <w:pPr>
        <w:jc w:val="both"/>
        <w:rPr>
          <w:rFonts w:ascii="Arial" w:eastAsia="Calibri" w:hAnsi="Arial" w:cs="Arial"/>
        </w:rPr>
      </w:pPr>
      <w:r w:rsidRPr="00A76225">
        <w:rPr>
          <w:rFonts w:ascii="Arial" w:eastAsia="Calibri" w:hAnsi="Arial" w:cs="Arial"/>
        </w:rPr>
        <w:t>Pro mnohé OVS je stanovení struktury IK vyhláškou příliš stručné a obecné na to, aby je úspěšně dovedla k sestavení koncepce a k naplnění jejího účelu. Navíc nezaručuje, že IK jednotlivých úřadů budou porovnatelné, dobře srozumitelné</w:t>
      </w:r>
      <w:r w:rsidR="00961B3D" w:rsidRPr="00A76225">
        <w:rPr>
          <w:rFonts w:ascii="Arial" w:eastAsia="Calibri" w:hAnsi="Arial" w:cs="Arial"/>
        </w:rPr>
        <w:t>, jednotně hodnotitelné</w:t>
      </w:r>
      <w:r w:rsidRPr="00A76225">
        <w:rPr>
          <w:rFonts w:ascii="Arial" w:eastAsia="Calibri" w:hAnsi="Arial" w:cs="Arial"/>
        </w:rPr>
        <w:t xml:space="preserve"> a uplatněné </w:t>
      </w:r>
      <w:proofErr w:type="spellStart"/>
      <w:r w:rsidRPr="00A76225">
        <w:rPr>
          <w:rFonts w:ascii="Arial" w:eastAsia="Calibri" w:hAnsi="Arial" w:cs="Arial"/>
        </w:rPr>
        <w:t>Know-How</w:t>
      </w:r>
      <w:proofErr w:type="spellEnd"/>
      <w:r w:rsidRPr="00A76225">
        <w:rPr>
          <w:rFonts w:ascii="Arial" w:eastAsia="Calibri" w:hAnsi="Arial" w:cs="Arial"/>
        </w:rPr>
        <w:t xml:space="preserve"> </w:t>
      </w:r>
      <w:r w:rsidR="004D5C4F" w:rsidRPr="00A76225">
        <w:rPr>
          <w:rFonts w:ascii="Arial" w:eastAsia="Calibri" w:hAnsi="Arial" w:cs="Arial"/>
        </w:rPr>
        <w:t xml:space="preserve">bude </w:t>
      </w:r>
      <w:r w:rsidRPr="00A76225">
        <w:rPr>
          <w:rFonts w:ascii="Arial" w:eastAsia="Calibri" w:hAnsi="Arial" w:cs="Arial"/>
        </w:rPr>
        <w:t>přenositelné mezi úřady.</w:t>
      </w:r>
    </w:p>
    <w:p w14:paraId="70E515D5" w14:textId="1639A703" w:rsidR="00C12FD4" w:rsidRPr="00A76225" w:rsidRDefault="00C12FD4" w:rsidP="00A76225">
      <w:pPr>
        <w:jc w:val="both"/>
        <w:rPr>
          <w:rFonts w:ascii="Arial" w:eastAsia="Calibri" w:hAnsi="Arial" w:cs="Arial"/>
        </w:rPr>
      </w:pPr>
      <w:r w:rsidRPr="00A76225">
        <w:rPr>
          <w:rFonts w:ascii="Arial" w:eastAsia="Calibri" w:hAnsi="Arial" w:cs="Arial"/>
        </w:rPr>
        <w:lastRenderedPageBreak/>
        <w:t xml:space="preserve">Proto </w:t>
      </w:r>
      <w:r w:rsidR="00AF614B" w:rsidRPr="00A76225">
        <w:rPr>
          <w:rFonts w:ascii="Arial" w:eastAsia="Calibri" w:hAnsi="Arial" w:cs="Arial"/>
        </w:rPr>
        <w:t xml:space="preserve">Digitální a informační agentura využívá svou zákonnou pravomoc </w:t>
      </w:r>
      <w:r w:rsidR="004D5C4F" w:rsidRPr="00A76225">
        <w:rPr>
          <w:rFonts w:ascii="Arial" w:eastAsia="Calibri" w:hAnsi="Arial" w:cs="Arial"/>
        </w:rPr>
        <w:t xml:space="preserve">koordinovat digitalizaci a informatiku </w:t>
      </w:r>
      <w:r w:rsidR="00AF614B" w:rsidRPr="00A76225">
        <w:rPr>
          <w:rFonts w:ascii="Arial" w:eastAsia="Calibri" w:hAnsi="Arial" w:cs="Arial"/>
        </w:rPr>
        <w:t xml:space="preserve">a </w:t>
      </w:r>
      <w:r w:rsidRPr="00A76225">
        <w:rPr>
          <w:rFonts w:ascii="Arial" w:eastAsia="Calibri" w:hAnsi="Arial" w:cs="Arial"/>
        </w:rPr>
        <w:t>vydává tento metodický pokyn.</w:t>
      </w:r>
    </w:p>
    <w:p w14:paraId="2C2E5937" w14:textId="61E513E7" w:rsidR="00C12FD4" w:rsidRPr="00A76225" w:rsidRDefault="00C12FD4" w:rsidP="00A76225">
      <w:pPr>
        <w:pStyle w:val="Nadpis1"/>
        <w:jc w:val="both"/>
        <w:rPr>
          <w:rFonts w:ascii="Arial" w:hAnsi="Arial" w:cs="Arial"/>
        </w:rPr>
      </w:pPr>
      <w:r w:rsidRPr="00A76225">
        <w:rPr>
          <w:rFonts w:ascii="Arial" w:hAnsi="Arial" w:cs="Arial"/>
        </w:rPr>
        <w:t>Právní rámec</w:t>
      </w:r>
    </w:p>
    <w:p w14:paraId="296CA53A" w14:textId="77777777" w:rsidR="005B1A48" w:rsidRPr="00A76225" w:rsidRDefault="005B1A48" w:rsidP="00A76225">
      <w:pPr>
        <w:jc w:val="both"/>
        <w:rPr>
          <w:rFonts w:ascii="Arial" w:eastAsia="Calibri" w:hAnsi="Arial" w:cs="Arial"/>
        </w:rPr>
      </w:pPr>
      <w:r w:rsidRPr="00A76225">
        <w:rPr>
          <w:rFonts w:ascii="Arial" w:eastAsia="Calibri" w:hAnsi="Arial" w:cs="Arial"/>
        </w:rPr>
        <w:t xml:space="preserve">Dle § 1 písm. a) vyhlášky č. 360/2023 Sb., o dlouhodobém řízení informačních systémů veřejné správy (dále jen jako „Vyhláška“) se stanovují požadavky na strukturu a náležitosti informační koncepce orgánu veřejné správy a postupy orgánů veřejné správy při jejím vytváření, vydávání a při vyhodnocování jejího dodržování. </w:t>
      </w:r>
    </w:p>
    <w:p w14:paraId="2499617F" w14:textId="77777777" w:rsidR="00975837" w:rsidRPr="00A76225" w:rsidRDefault="00EE3FA0" w:rsidP="00A76225">
      <w:pPr>
        <w:pStyle w:val="Nadpis1"/>
        <w:jc w:val="both"/>
        <w:rPr>
          <w:rFonts w:ascii="Arial" w:hAnsi="Arial" w:cs="Arial"/>
        </w:rPr>
      </w:pPr>
      <w:r w:rsidRPr="00A76225">
        <w:rPr>
          <w:rFonts w:ascii="Arial" w:hAnsi="Arial" w:cs="Arial"/>
        </w:rPr>
        <w:t>Postupy při vytváření, schvalování a vydávání informační koncepce orgánu veřejné správy</w:t>
      </w:r>
    </w:p>
    <w:p w14:paraId="0923A5E4" w14:textId="49282828" w:rsidR="00EE3FA0" w:rsidRPr="00A76225" w:rsidRDefault="00EE3FA0" w:rsidP="00A76225">
      <w:pPr>
        <w:pStyle w:val="Nadpis1"/>
        <w:jc w:val="both"/>
        <w:rPr>
          <w:rFonts w:ascii="Arial" w:eastAsiaTheme="minorHAnsi" w:hAnsi="Arial" w:cs="Arial"/>
          <w:color w:val="auto"/>
          <w:sz w:val="22"/>
          <w:szCs w:val="22"/>
        </w:rPr>
      </w:pPr>
      <w:r w:rsidRPr="00A76225">
        <w:rPr>
          <w:rFonts w:ascii="Arial" w:eastAsiaTheme="minorEastAsia" w:hAnsi="Arial" w:cs="Arial"/>
          <w:color w:val="auto"/>
          <w:sz w:val="22"/>
          <w:szCs w:val="22"/>
        </w:rPr>
        <w:t>1) Orgán veřejné správy je při tvorbě informační koncepce úřadu povinen spolupracovat s ostatními orgány veřejné správy a v součinnosti s nimi zajišťovat naplňování své informační koncepce včetně jejího organizačního, odborného a technického zajištění.</w:t>
      </w:r>
    </w:p>
    <w:p w14:paraId="3512D3BA" w14:textId="2624B59F" w:rsidR="00EE3FA0" w:rsidRPr="00A76225" w:rsidRDefault="38EED25B"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(2</w:t>
      </w:r>
      <w:r w:rsidR="00EE3FA0" w:rsidRPr="00A76225">
        <w:rPr>
          <w:rFonts w:ascii="Arial" w:eastAsiaTheme="minorEastAsia" w:hAnsi="Arial" w:cs="Arial"/>
          <w:color w:val="auto"/>
          <w:sz w:val="22"/>
          <w:szCs w:val="22"/>
        </w:rPr>
        <w:t xml:space="preserve">) Správci informačních systémů poskytujících centrální sdílené služby mají povinnost poskytnout informace o plánech dlouhodobého rozvoje těchto služeb DIA pro jejich zveřejnění v Národním architektonickém plánu.  Orgánům veřejné správy užívajícím tyto služby se informace podle věty první poskytují pro účely splnění požadavků, jež jsou na informační koncepci úřadu kladeny právními předpisy. </w:t>
      </w:r>
    </w:p>
    <w:p w14:paraId="171E05CA" w14:textId="6DC84A35" w:rsidR="00EE3FA0"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C1499E" w:rsidRPr="00A76225">
        <w:rPr>
          <w:rFonts w:ascii="Arial" w:eastAsiaTheme="minorEastAsia" w:hAnsi="Arial" w:cs="Arial"/>
          <w:color w:val="auto"/>
          <w:sz w:val="22"/>
          <w:szCs w:val="22"/>
        </w:rPr>
        <w:t>3</w:t>
      </w:r>
      <w:r w:rsidRPr="00A76225">
        <w:rPr>
          <w:rFonts w:ascii="Arial" w:eastAsiaTheme="minorEastAsia" w:hAnsi="Arial" w:cs="Arial"/>
          <w:color w:val="auto"/>
          <w:sz w:val="22"/>
          <w:szCs w:val="22"/>
        </w:rPr>
        <w:t xml:space="preserve">) Pokud využívá orgán veřejné správy služeb centrálních sdílených informačních systémů, které mají vazby na </w:t>
      </w:r>
      <w:r w:rsidR="00D54909" w:rsidRPr="00A76225">
        <w:rPr>
          <w:rFonts w:ascii="Arial" w:eastAsiaTheme="minorEastAsia" w:hAnsi="Arial" w:cs="Arial"/>
          <w:color w:val="auto"/>
          <w:sz w:val="22"/>
          <w:szCs w:val="22"/>
        </w:rPr>
        <w:t xml:space="preserve">jeho vlastní, </w:t>
      </w:r>
      <w:r w:rsidRPr="00A76225">
        <w:rPr>
          <w:rFonts w:ascii="Arial" w:eastAsiaTheme="minorEastAsia" w:hAnsi="Arial" w:cs="Arial"/>
          <w:color w:val="auto"/>
          <w:sz w:val="22"/>
          <w:szCs w:val="22"/>
        </w:rPr>
        <w:t>jím spravované informační systémy, zohledňuje v informační koncepci</w:t>
      </w:r>
      <w:r w:rsidR="00EA2662" w:rsidRPr="00A76225">
        <w:rPr>
          <w:rFonts w:ascii="Arial" w:eastAsiaTheme="minorEastAsia" w:hAnsi="Arial" w:cs="Arial"/>
          <w:color w:val="auto"/>
          <w:sz w:val="22"/>
          <w:szCs w:val="22"/>
        </w:rPr>
        <w:t xml:space="preserve"> vazby na dotčené sdílené služby</w:t>
      </w:r>
      <w:r w:rsidR="004239A7" w:rsidRPr="00A76225">
        <w:rPr>
          <w:rFonts w:ascii="Arial" w:eastAsiaTheme="minorEastAsia" w:hAnsi="Arial" w:cs="Arial"/>
          <w:color w:val="auto"/>
          <w:sz w:val="22"/>
          <w:szCs w:val="22"/>
        </w:rPr>
        <w:t>, jejich změny a životní cyklus.</w:t>
      </w:r>
      <w:r w:rsidRPr="00A76225">
        <w:rPr>
          <w:rFonts w:ascii="Arial" w:eastAsiaTheme="minorEastAsia" w:hAnsi="Arial" w:cs="Arial"/>
          <w:color w:val="auto"/>
          <w:sz w:val="22"/>
          <w:szCs w:val="22"/>
        </w:rPr>
        <w:t>(4) Informační koncepci úřadu je orgán veřejné správy povinen zkontrolovat vždy, dojde-li ke změně podmínek, ve kterých jsou informační systémy provozovány, a pokud to povaha či rozsah změny vyžaduje, zpracovat změnu v informační koncepci, a to nejpozději do šesti měsíců ode dne, kdy k příslušné změně došlo.</w:t>
      </w:r>
    </w:p>
    <w:p w14:paraId="434EC2CA" w14:textId="101D41AF" w:rsidR="00F714C3"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923092" w:rsidRPr="00A76225">
        <w:rPr>
          <w:rFonts w:ascii="Arial" w:eastAsiaTheme="minorEastAsia" w:hAnsi="Arial" w:cs="Arial"/>
          <w:color w:val="auto"/>
          <w:sz w:val="22"/>
          <w:szCs w:val="22"/>
        </w:rPr>
        <w:t>4</w:t>
      </w:r>
      <w:r w:rsidRPr="00A76225">
        <w:rPr>
          <w:rFonts w:ascii="Arial" w:eastAsiaTheme="minorEastAsia" w:hAnsi="Arial" w:cs="Arial"/>
          <w:color w:val="auto"/>
          <w:sz w:val="22"/>
          <w:szCs w:val="22"/>
        </w:rPr>
        <w:t>) Orgán veřejné správy v průběhu doby, kterou informační koncepce časově pokrývá, provádí změny v informační koncepci tak, aby byl vždy zachován soulad obsahu koncepce se skutečným stavem, aktuální legislativou, aktuálními požadavky orgánu veřejné správy, aktuálně realizovanými a s jím plánovanými záměry a projekty</w:t>
      </w:r>
      <w:r w:rsidR="001112BE" w:rsidRPr="00A76225">
        <w:rPr>
          <w:rFonts w:ascii="Arial" w:eastAsiaTheme="minorEastAsia" w:hAnsi="Arial" w:cs="Arial"/>
          <w:color w:val="auto"/>
          <w:sz w:val="22"/>
          <w:szCs w:val="22"/>
        </w:rPr>
        <w:t>.</w:t>
      </w:r>
      <w:r w:rsidR="002D4293" w:rsidRPr="00A76225">
        <w:rPr>
          <w:rFonts w:ascii="Arial" w:eastAsiaTheme="minorEastAsia" w:hAnsi="Arial" w:cs="Arial"/>
          <w:color w:val="auto"/>
          <w:sz w:val="22"/>
          <w:szCs w:val="22"/>
        </w:rPr>
        <w:t xml:space="preserve"> </w:t>
      </w:r>
      <w:r w:rsidR="00725E1F" w:rsidRPr="00A76225">
        <w:rPr>
          <w:rFonts w:ascii="Arial" w:eastAsiaTheme="minorEastAsia" w:hAnsi="Arial" w:cs="Arial"/>
          <w:color w:val="auto"/>
          <w:sz w:val="22"/>
          <w:szCs w:val="22"/>
        </w:rPr>
        <w:t xml:space="preserve">Z pohledu </w:t>
      </w:r>
      <w:r w:rsidR="00610F46" w:rsidRPr="00A76225">
        <w:rPr>
          <w:rFonts w:ascii="Arial" w:eastAsiaTheme="minorEastAsia" w:hAnsi="Arial" w:cs="Arial"/>
          <w:color w:val="auto"/>
          <w:sz w:val="22"/>
          <w:szCs w:val="22"/>
        </w:rPr>
        <w:t xml:space="preserve">vyhodnocování </w:t>
      </w:r>
      <w:r w:rsidR="0042339A" w:rsidRPr="00A76225">
        <w:rPr>
          <w:rFonts w:ascii="Arial" w:eastAsiaTheme="minorEastAsia" w:hAnsi="Arial" w:cs="Arial"/>
          <w:color w:val="auto"/>
          <w:sz w:val="22"/>
          <w:szCs w:val="22"/>
        </w:rPr>
        <w:t xml:space="preserve">uplynulého období, </w:t>
      </w:r>
      <w:r w:rsidR="007105AA" w:rsidRPr="00A76225">
        <w:rPr>
          <w:rFonts w:ascii="Arial" w:eastAsiaTheme="minorEastAsia" w:hAnsi="Arial" w:cs="Arial"/>
          <w:color w:val="auto"/>
          <w:sz w:val="22"/>
          <w:szCs w:val="22"/>
        </w:rPr>
        <w:t>plánování</w:t>
      </w:r>
      <w:r w:rsidR="0042339A" w:rsidRPr="00A76225">
        <w:rPr>
          <w:rFonts w:ascii="Arial" w:eastAsiaTheme="minorEastAsia" w:hAnsi="Arial" w:cs="Arial"/>
          <w:color w:val="auto"/>
          <w:sz w:val="22"/>
          <w:szCs w:val="22"/>
        </w:rPr>
        <w:t>,</w:t>
      </w:r>
      <w:r w:rsidR="007105AA" w:rsidRPr="00A76225">
        <w:rPr>
          <w:rFonts w:ascii="Arial" w:eastAsiaTheme="minorEastAsia" w:hAnsi="Arial" w:cs="Arial"/>
          <w:color w:val="auto"/>
          <w:sz w:val="22"/>
          <w:szCs w:val="22"/>
        </w:rPr>
        <w:t xml:space="preserve"> </w:t>
      </w:r>
      <w:r w:rsidR="00DF5D80" w:rsidRPr="00A76225">
        <w:rPr>
          <w:rFonts w:ascii="Arial" w:eastAsiaTheme="minorEastAsia" w:hAnsi="Arial" w:cs="Arial"/>
          <w:color w:val="auto"/>
          <w:sz w:val="22"/>
          <w:szCs w:val="22"/>
        </w:rPr>
        <w:t xml:space="preserve">přípravy a </w:t>
      </w:r>
      <w:r w:rsidR="00F714C3" w:rsidRPr="00A76225">
        <w:rPr>
          <w:rFonts w:ascii="Arial" w:eastAsiaTheme="minorEastAsia" w:hAnsi="Arial" w:cs="Arial"/>
          <w:color w:val="auto"/>
          <w:sz w:val="22"/>
          <w:szCs w:val="22"/>
        </w:rPr>
        <w:t xml:space="preserve">čerpání </w:t>
      </w:r>
      <w:r w:rsidR="007105AA" w:rsidRPr="00A76225">
        <w:rPr>
          <w:rFonts w:ascii="Arial" w:eastAsiaTheme="minorEastAsia" w:hAnsi="Arial" w:cs="Arial"/>
          <w:color w:val="auto"/>
          <w:sz w:val="22"/>
          <w:szCs w:val="22"/>
        </w:rPr>
        <w:t xml:space="preserve">rozpočtu </w:t>
      </w:r>
      <w:r w:rsidR="000C03A8" w:rsidRPr="00A76225">
        <w:rPr>
          <w:rFonts w:ascii="Arial" w:eastAsiaTheme="minorEastAsia" w:hAnsi="Arial" w:cs="Arial"/>
          <w:color w:val="auto"/>
          <w:sz w:val="22"/>
          <w:szCs w:val="22"/>
        </w:rPr>
        <w:t>a s tím spojen</w:t>
      </w:r>
      <w:r w:rsidR="00E701D1" w:rsidRPr="00A76225">
        <w:rPr>
          <w:rFonts w:ascii="Arial" w:eastAsiaTheme="minorEastAsia" w:hAnsi="Arial" w:cs="Arial"/>
          <w:color w:val="auto"/>
          <w:sz w:val="22"/>
          <w:szCs w:val="22"/>
        </w:rPr>
        <w:t xml:space="preserve">ou prioritizaci </w:t>
      </w:r>
      <w:r w:rsidR="002904C9" w:rsidRPr="00A76225">
        <w:rPr>
          <w:rFonts w:ascii="Arial" w:eastAsiaTheme="minorEastAsia" w:hAnsi="Arial" w:cs="Arial"/>
          <w:color w:val="auto"/>
          <w:sz w:val="22"/>
          <w:szCs w:val="22"/>
        </w:rPr>
        <w:t xml:space="preserve">projektů a </w:t>
      </w:r>
      <w:r w:rsidR="00E701D1" w:rsidRPr="00A76225">
        <w:rPr>
          <w:rFonts w:ascii="Arial" w:eastAsiaTheme="minorEastAsia" w:hAnsi="Arial" w:cs="Arial"/>
          <w:color w:val="auto"/>
          <w:sz w:val="22"/>
          <w:szCs w:val="22"/>
        </w:rPr>
        <w:t>činností</w:t>
      </w:r>
      <w:r w:rsidR="002904C9" w:rsidRPr="00A76225">
        <w:rPr>
          <w:rFonts w:ascii="Arial" w:eastAsiaTheme="minorEastAsia" w:hAnsi="Arial" w:cs="Arial"/>
          <w:color w:val="auto"/>
          <w:sz w:val="22"/>
          <w:szCs w:val="22"/>
        </w:rPr>
        <w:t>, které probíhá na roční bázi,</w:t>
      </w:r>
      <w:r w:rsidR="00F714C3" w:rsidRPr="00A76225">
        <w:rPr>
          <w:rFonts w:ascii="Arial" w:eastAsiaTheme="minorEastAsia" w:hAnsi="Arial" w:cs="Arial"/>
          <w:color w:val="auto"/>
          <w:sz w:val="22"/>
          <w:szCs w:val="22"/>
        </w:rPr>
        <w:t xml:space="preserve"> je doporučováno aktualizovat </w:t>
      </w:r>
      <w:r w:rsidR="000C03A8" w:rsidRPr="00A76225">
        <w:rPr>
          <w:rFonts w:ascii="Arial" w:eastAsiaTheme="minorEastAsia" w:hAnsi="Arial" w:cs="Arial"/>
          <w:color w:val="auto"/>
          <w:sz w:val="22"/>
          <w:szCs w:val="22"/>
        </w:rPr>
        <w:t xml:space="preserve">informační koncepci </w:t>
      </w:r>
      <w:r w:rsidR="00E701D1" w:rsidRPr="00A76225">
        <w:rPr>
          <w:rFonts w:ascii="Arial" w:eastAsiaTheme="minorEastAsia" w:hAnsi="Arial" w:cs="Arial"/>
          <w:color w:val="auto"/>
          <w:sz w:val="22"/>
          <w:szCs w:val="22"/>
        </w:rPr>
        <w:t>také na roční bázi, v</w:t>
      </w:r>
      <w:r w:rsidR="00610F46" w:rsidRPr="00A76225">
        <w:rPr>
          <w:rFonts w:ascii="Arial" w:eastAsiaTheme="minorEastAsia" w:hAnsi="Arial" w:cs="Arial"/>
          <w:color w:val="auto"/>
          <w:sz w:val="22"/>
          <w:szCs w:val="22"/>
        </w:rPr>
        <w:t xml:space="preserve"> časovém </w:t>
      </w:r>
      <w:r w:rsidR="00E701D1" w:rsidRPr="00A76225">
        <w:rPr>
          <w:rFonts w:ascii="Arial" w:eastAsiaTheme="minorEastAsia" w:hAnsi="Arial" w:cs="Arial"/>
          <w:color w:val="auto"/>
          <w:sz w:val="22"/>
          <w:szCs w:val="22"/>
        </w:rPr>
        <w:t>souběhu</w:t>
      </w:r>
      <w:r w:rsidR="00080B4B" w:rsidRPr="00A76225">
        <w:rPr>
          <w:rFonts w:ascii="Arial" w:eastAsiaTheme="minorEastAsia" w:hAnsi="Arial" w:cs="Arial"/>
          <w:color w:val="auto"/>
          <w:sz w:val="22"/>
          <w:szCs w:val="22"/>
        </w:rPr>
        <w:t xml:space="preserve"> s přípravou rozpočtu. </w:t>
      </w:r>
    </w:p>
    <w:p w14:paraId="47A03027" w14:textId="2D292352" w:rsidR="00EE3FA0" w:rsidRPr="00A76225" w:rsidRDefault="00EE3FA0" w:rsidP="00A76225">
      <w:pPr>
        <w:pStyle w:val="Nadpis1"/>
        <w:jc w:val="both"/>
        <w:rPr>
          <w:rFonts w:ascii="Arial" w:eastAsiaTheme="minorEastAsia" w:hAnsi="Arial" w:cs="Arial"/>
          <w:color w:val="auto"/>
          <w:sz w:val="22"/>
          <w:szCs w:val="22"/>
        </w:rPr>
      </w:pPr>
      <w:r w:rsidRPr="00A76225">
        <w:rPr>
          <w:rFonts w:ascii="Arial" w:eastAsiaTheme="minorEastAsia" w:hAnsi="Arial" w:cs="Arial"/>
          <w:color w:val="auto"/>
          <w:sz w:val="22"/>
          <w:szCs w:val="22"/>
        </w:rPr>
        <w:t>(</w:t>
      </w:r>
      <w:r w:rsidR="00923092" w:rsidRPr="00A76225">
        <w:rPr>
          <w:rFonts w:ascii="Arial" w:eastAsiaTheme="minorEastAsia" w:hAnsi="Arial" w:cs="Arial"/>
          <w:color w:val="auto"/>
          <w:sz w:val="22"/>
          <w:szCs w:val="22"/>
        </w:rPr>
        <w:t>5</w:t>
      </w:r>
      <w:r w:rsidRPr="00A76225">
        <w:rPr>
          <w:rFonts w:ascii="Arial" w:eastAsiaTheme="minorEastAsia" w:hAnsi="Arial" w:cs="Arial"/>
          <w:color w:val="auto"/>
          <w:sz w:val="22"/>
          <w:szCs w:val="22"/>
        </w:rPr>
        <w:t>) Schválením informační koncepce úřadu potvrzuje orgán veřejné správy současně i to, že</w:t>
      </w:r>
    </w:p>
    <w:p w14:paraId="67642B12" w14:textId="77777777" w:rsidR="00EE3FA0" w:rsidRPr="00A76225" w:rsidRDefault="00EE3FA0" w:rsidP="00A76225">
      <w:pPr>
        <w:numPr>
          <w:ilvl w:val="0"/>
          <w:numId w:val="55"/>
        </w:numPr>
        <w:jc w:val="both"/>
        <w:rPr>
          <w:rFonts w:ascii="Arial" w:hAnsi="Arial" w:cs="Arial"/>
        </w:rPr>
      </w:pPr>
      <w:r w:rsidRPr="00A76225">
        <w:rPr>
          <w:rFonts w:ascii="Arial" w:hAnsi="Arial" w:cs="Arial"/>
        </w:rPr>
        <w:t>informační koncepce úřadu je v souladu s Informační koncepcí České republiky a s Informační koncepcí nadřízeného úřadu, pokud ji tento vydal,</w:t>
      </w:r>
    </w:p>
    <w:p w14:paraId="08D548C1" w14:textId="77777777" w:rsidR="00EE3FA0" w:rsidRPr="00A76225" w:rsidRDefault="00EE3FA0" w:rsidP="00A76225">
      <w:pPr>
        <w:numPr>
          <w:ilvl w:val="0"/>
          <w:numId w:val="55"/>
        </w:numPr>
        <w:jc w:val="both"/>
        <w:rPr>
          <w:rFonts w:ascii="Arial" w:hAnsi="Arial" w:cs="Arial"/>
        </w:rPr>
      </w:pPr>
      <w:r w:rsidRPr="00A76225">
        <w:rPr>
          <w:rFonts w:ascii="Arial" w:hAnsi="Arial" w:cs="Arial"/>
        </w:rPr>
        <w:t>údaje podle § 14 odst. 11, na něž se tato informační koncepce odkazuje, jsou evidovány řádně, jsou aktuální a jsou s ní ve shodě.</w:t>
      </w:r>
    </w:p>
    <w:p w14:paraId="7954C736" w14:textId="2B92A3C9" w:rsidR="00EE3FA0" w:rsidRPr="00A76225" w:rsidRDefault="00EE3FA0" w:rsidP="00A76225">
      <w:pPr>
        <w:jc w:val="both"/>
        <w:rPr>
          <w:rFonts w:ascii="Arial" w:hAnsi="Arial" w:cs="Arial"/>
          <w:b/>
          <w:bCs/>
        </w:rPr>
      </w:pPr>
      <w:r w:rsidRPr="00A76225">
        <w:rPr>
          <w:rFonts w:ascii="Arial" w:hAnsi="Arial" w:cs="Arial"/>
        </w:rPr>
        <w:lastRenderedPageBreak/>
        <w:t>(</w:t>
      </w:r>
      <w:r w:rsidR="00923092" w:rsidRPr="00A76225">
        <w:rPr>
          <w:rFonts w:ascii="Arial" w:hAnsi="Arial" w:cs="Arial"/>
        </w:rPr>
        <w:t>6</w:t>
      </w:r>
      <w:r w:rsidRPr="00A76225">
        <w:rPr>
          <w:rFonts w:ascii="Arial" w:hAnsi="Arial" w:cs="Arial"/>
        </w:rPr>
        <w:t>) Změnové listy k informační koncepci úřadu představují vždy ucelenou pasáž textu, například kapitolu, ve které došlo ke změnám, přičemž tyto změny jsou zvýrazněny. Při značném rozsahu změn na více místech informační koncepce úřadu současně, je požadavek na změnové listy splněn vydáním změnové verze informační koncepce úřadu.</w:t>
      </w:r>
    </w:p>
    <w:p w14:paraId="446B5E2D" w14:textId="26FA0658" w:rsidR="00EE3FA0" w:rsidRPr="00A76225" w:rsidRDefault="00923092" w:rsidP="00A76225">
      <w:pPr>
        <w:jc w:val="both"/>
        <w:rPr>
          <w:rFonts w:ascii="Arial" w:hAnsi="Arial" w:cs="Arial"/>
        </w:rPr>
      </w:pPr>
      <w:r w:rsidRPr="00A76225">
        <w:rPr>
          <w:rFonts w:ascii="Arial" w:hAnsi="Arial" w:cs="Arial"/>
        </w:rPr>
        <w:t>(7</w:t>
      </w:r>
      <w:r w:rsidR="00EE3FA0" w:rsidRPr="00A76225">
        <w:rPr>
          <w:rFonts w:ascii="Arial" w:hAnsi="Arial" w:cs="Arial"/>
        </w:rPr>
        <w:t xml:space="preserve">) Zodpovědnost orgánu veřejné správy za vykonání jednotlivých kroků při vytváření, vydávání a vyhodnocování </w:t>
      </w:r>
      <w:r w:rsidR="00DE3530" w:rsidRPr="00A76225">
        <w:rPr>
          <w:rFonts w:ascii="Arial" w:hAnsi="Arial" w:cs="Arial"/>
        </w:rPr>
        <w:t xml:space="preserve">a </w:t>
      </w:r>
      <w:r w:rsidR="00EE3FA0" w:rsidRPr="00A76225">
        <w:rPr>
          <w:rFonts w:ascii="Arial" w:hAnsi="Arial" w:cs="Arial"/>
        </w:rPr>
        <w:t xml:space="preserve">dodržování informační koncepce je </w:t>
      </w:r>
      <w:r w:rsidR="00EB3097" w:rsidRPr="00A76225">
        <w:rPr>
          <w:rFonts w:ascii="Arial" w:hAnsi="Arial" w:cs="Arial"/>
        </w:rPr>
        <w:t xml:space="preserve">následující: </w:t>
      </w:r>
    </w:p>
    <w:p w14:paraId="58E6A80D" w14:textId="65DEB6A5" w:rsidR="00953234" w:rsidRPr="00A76225" w:rsidRDefault="00EB3097" w:rsidP="00A76225">
      <w:pPr>
        <w:jc w:val="both"/>
        <w:rPr>
          <w:rFonts w:ascii="Arial" w:hAnsi="Arial" w:cs="Arial"/>
        </w:rPr>
      </w:pPr>
      <w:r w:rsidRPr="00A76225">
        <w:rPr>
          <w:rFonts w:ascii="Arial" w:hAnsi="Arial" w:cs="Arial"/>
        </w:rPr>
        <w:t xml:space="preserve"> </w:t>
      </w:r>
      <w:r w:rsidR="00D10ADB" w:rsidRPr="00A76225">
        <w:rPr>
          <w:rFonts w:ascii="Arial" w:hAnsi="Arial" w:cs="Arial"/>
        </w:rPr>
        <w:t>a) za vznik, aktualizaci,</w:t>
      </w:r>
      <w:r w:rsidR="006E1806" w:rsidRPr="00A76225">
        <w:rPr>
          <w:rFonts w:ascii="Arial" w:hAnsi="Arial" w:cs="Arial"/>
        </w:rPr>
        <w:t xml:space="preserve"> vyhodnocování a celkovou </w:t>
      </w:r>
      <w:r w:rsidR="007D1E46" w:rsidRPr="00A76225">
        <w:rPr>
          <w:rFonts w:ascii="Arial" w:hAnsi="Arial" w:cs="Arial"/>
        </w:rPr>
        <w:t>úplnost a správnost</w:t>
      </w:r>
      <w:r w:rsidR="00867BD9" w:rsidRPr="00A76225">
        <w:rPr>
          <w:rFonts w:ascii="Arial" w:hAnsi="Arial" w:cs="Arial"/>
        </w:rPr>
        <w:t xml:space="preserve"> informační koncepce</w:t>
      </w:r>
      <w:r w:rsidR="00803891" w:rsidRPr="00A76225">
        <w:rPr>
          <w:rFonts w:ascii="Arial" w:hAnsi="Arial" w:cs="Arial"/>
        </w:rPr>
        <w:t>,</w:t>
      </w:r>
      <w:r w:rsidR="00867BD9" w:rsidRPr="00A76225">
        <w:rPr>
          <w:rFonts w:ascii="Arial" w:hAnsi="Arial" w:cs="Arial"/>
        </w:rPr>
        <w:t xml:space="preserve"> </w:t>
      </w:r>
      <w:r w:rsidR="007D1E46" w:rsidRPr="00A76225">
        <w:rPr>
          <w:rFonts w:ascii="Arial" w:hAnsi="Arial" w:cs="Arial"/>
        </w:rPr>
        <w:t>odpovídá vrcholové vedení úřadu</w:t>
      </w:r>
      <w:r w:rsidR="00923092" w:rsidRPr="00A76225">
        <w:rPr>
          <w:rFonts w:ascii="Arial" w:hAnsi="Arial" w:cs="Arial"/>
        </w:rPr>
        <w:t>,</w:t>
      </w:r>
    </w:p>
    <w:p w14:paraId="042A652E" w14:textId="2CE96E12" w:rsidR="007D1E46" w:rsidRPr="00A76225" w:rsidRDefault="007D1E46" w:rsidP="00A76225">
      <w:pPr>
        <w:jc w:val="both"/>
        <w:rPr>
          <w:rFonts w:ascii="Arial" w:hAnsi="Arial" w:cs="Arial"/>
        </w:rPr>
      </w:pPr>
      <w:r w:rsidRPr="00A76225">
        <w:rPr>
          <w:rFonts w:ascii="Arial" w:hAnsi="Arial" w:cs="Arial"/>
        </w:rPr>
        <w:t xml:space="preserve">b) za </w:t>
      </w:r>
      <w:r w:rsidR="002B2FB2" w:rsidRPr="00A76225">
        <w:rPr>
          <w:rFonts w:ascii="Arial" w:hAnsi="Arial" w:cs="Arial"/>
        </w:rPr>
        <w:t xml:space="preserve">věcnou specifikaci </w:t>
      </w:r>
      <w:r w:rsidR="00267AB7" w:rsidRPr="00A76225">
        <w:rPr>
          <w:rFonts w:ascii="Arial" w:hAnsi="Arial" w:cs="Arial"/>
        </w:rPr>
        <w:t>výkonu agend a služeb, definici požadavků a parametrů na IS</w:t>
      </w:r>
      <w:r w:rsidR="00923092" w:rsidRPr="00A76225">
        <w:rPr>
          <w:rFonts w:ascii="Arial" w:hAnsi="Arial" w:cs="Arial"/>
        </w:rPr>
        <w:t>,</w:t>
      </w:r>
      <w:r w:rsidR="00267AB7" w:rsidRPr="00A76225">
        <w:rPr>
          <w:rFonts w:ascii="Arial" w:hAnsi="Arial" w:cs="Arial"/>
        </w:rPr>
        <w:t xml:space="preserve"> které je podporují</w:t>
      </w:r>
      <w:r w:rsidR="00C10788" w:rsidRPr="00A76225">
        <w:rPr>
          <w:rFonts w:ascii="Arial" w:hAnsi="Arial" w:cs="Arial"/>
        </w:rPr>
        <w:t xml:space="preserve"> a zajištění </w:t>
      </w:r>
      <w:r w:rsidR="00487DE0" w:rsidRPr="00A76225">
        <w:rPr>
          <w:rFonts w:ascii="Arial" w:hAnsi="Arial" w:cs="Arial"/>
        </w:rPr>
        <w:t>finančních zdrojů</w:t>
      </w:r>
      <w:r w:rsidR="00267AB7" w:rsidRPr="00A76225">
        <w:rPr>
          <w:rFonts w:ascii="Arial" w:hAnsi="Arial" w:cs="Arial"/>
        </w:rPr>
        <w:t xml:space="preserve"> zodpovídají věcní správci</w:t>
      </w:r>
      <w:r w:rsidR="00FB067B" w:rsidRPr="00A76225">
        <w:rPr>
          <w:rFonts w:ascii="Arial" w:hAnsi="Arial" w:cs="Arial"/>
        </w:rPr>
        <w:t xml:space="preserve"> těchto IS</w:t>
      </w:r>
      <w:r w:rsidR="00923092" w:rsidRPr="00A76225">
        <w:rPr>
          <w:rFonts w:ascii="Arial" w:hAnsi="Arial" w:cs="Arial"/>
        </w:rPr>
        <w:t>,</w:t>
      </w:r>
    </w:p>
    <w:p w14:paraId="16D640E1" w14:textId="19113DB6" w:rsidR="00867BD9" w:rsidRPr="00A76225" w:rsidRDefault="00C93244" w:rsidP="00A76225">
      <w:pPr>
        <w:jc w:val="both"/>
        <w:rPr>
          <w:rFonts w:ascii="Arial" w:hAnsi="Arial" w:cs="Arial"/>
        </w:rPr>
      </w:pPr>
      <w:r w:rsidRPr="00A76225">
        <w:rPr>
          <w:rFonts w:ascii="Arial" w:hAnsi="Arial" w:cs="Arial"/>
        </w:rPr>
        <w:t>c</w:t>
      </w:r>
      <w:r w:rsidR="00867BD9" w:rsidRPr="00A76225">
        <w:rPr>
          <w:rFonts w:ascii="Arial" w:hAnsi="Arial" w:cs="Arial"/>
        </w:rPr>
        <w:t xml:space="preserve">) </w:t>
      </w:r>
      <w:r w:rsidR="00FB067B" w:rsidRPr="00A76225">
        <w:rPr>
          <w:rFonts w:ascii="Arial" w:hAnsi="Arial" w:cs="Arial"/>
        </w:rPr>
        <w:t>za technické parametry</w:t>
      </w:r>
      <w:r w:rsidR="00803891" w:rsidRPr="00A76225">
        <w:rPr>
          <w:rFonts w:ascii="Arial" w:hAnsi="Arial" w:cs="Arial"/>
        </w:rPr>
        <w:t xml:space="preserve"> IS, jejich </w:t>
      </w:r>
      <w:r w:rsidR="000C1281" w:rsidRPr="00A76225">
        <w:rPr>
          <w:rFonts w:ascii="Arial" w:hAnsi="Arial" w:cs="Arial"/>
        </w:rPr>
        <w:t>správnost</w:t>
      </w:r>
      <w:r w:rsidR="001D7C2F" w:rsidRPr="00A76225">
        <w:rPr>
          <w:rFonts w:ascii="Arial" w:hAnsi="Arial" w:cs="Arial"/>
        </w:rPr>
        <w:t>,</w:t>
      </w:r>
      <w:r w:rsidR="000C1281" w:rsidRPr="00A76225">
        <w:rPr>
          <w:rFonts w:ascii="Arial" w:hAnsi="Arial" w:cs="Arial"/>
        </w:rPr>
        <w:t xml:space="preserve"> </w:t>
      </w:r>
      <w:proofErr w:type="spellStart"/>
      <w:r w:rsidR="000C1281" w:rsidRPr="00A76225">
        <w:rPr>
          <w:rFonts w:ascii="Arial" w:hAnsi="Arial" w:cs="Arial"/>
        </w:rPr>
        <w:t>provozovatelnost</w:t>
      </w:r>
      <w:proofErr w:type="spellEnd"/>
      <w:r w:rsidR="001D7C2F" w:rsidRPr="00A76225">
        <w:rPr>
          <w:rFonts w:ascii="Arial" w:hAnsi="Arial" w:cs="Arial"/>
        </w:rPr>
        <w:t xml:space="preserve"> a bezpečnost odpovídají techničtí správci</w:t>
      </w:r>
      <w:r w:rsidR="00923092" w:rsidRPr="00A76225">
        <w:rPr>
          <w:rFonts w:ascii="Arial" w:hAnsi="Arial" w:cs="Arial"/>
        </w:rPr>
        <w:t>,</w:t>
      </w:r>
    </w:p>
    <w:p w14:paraId="446415E4" w14:textId="3B0ECE8E" w:rsidR="0024655B" w:rsidRPr="00A76225" w:rsidRDefault="0024655B" w:rsidP="00A76225">
      <w:pPr>
        <w:jc w:val="both"/>
        <w:rPr>
          <w:rFonts w:ascii="Arial" w:hAnsi="Arial" w:cs="Arial"/>
        </w:rPr>
      </w:pPr>
      <w:r w:rsidRPr="00A76225">
        <w:rPr>
          <w:rFonts w:ascii="Arial" w:hAnsi="Arial" w:cs="Arial"/>
        </w:rPr>
        <w:t xml:space="preserve">d) za vzájemné sladění řešení informačních systémů a jejich služeb </w:t>
      </w:r>
      <w:r w:rsidR="001631DC" w:rsidRPr="00A76225">
        <w:rPr>
          <w:rFonts w:ascii="Arial" w:hAnsi="Arial" w:cs="Arial"/>
        </w:rPr>
        <w:t xml:space="preserve">a celkové nastavení služeb ICT </w:t>
      </w:r>
      <w:r w:rsidRPr="00A76225">
        <w:rPr>
          <w:rFonts w:ascii="Arial" w:hAnsi="Arial" w:cs="Arial"/>
        </w:rPr>
        <w:t>je zodpovědný nejvýše postavený představený zaměstnanec útvaru informatiky,</w:t>
      </w:r>
    </w:p>
    <w:p w14:paraId="546DBA93" w14:textId="2701E539" w:rsidR="00C93244" w:rsidRPr="00A76225" w:rsidRDefault="00C93244" w:rsidP="00A76225">
      <w:pPr>
        <w:jc w:val="both"/>
        <w:rPr>
          <w:rFonts w:ascii="Arial" w:hAnsi="Arial" w:cs="Arial"/>
        </w:rPr>
      </w:pPr>
      <w:r w:rsidRPr="00A76225">
        <w:rPr>
          <w:rFonts w:ascii="Arial" w:hAnsi="Arial" w:cs="Arial"/>
        </w:rPr>
        <w:t xml:space="preserve">e) </w:t>
      </w:r>
      <w:r w:rsidR="00062BE2" w:rsidRPr="00A76225">
        <w:rPr>
          <w:rFonts w:ascii="Arial" w:hAnsi="Arial" w:cs="Arial"/>
        </w:rPr>
        <w:t xml:space="preserve">všechny výše uvedené role a osoby </w:t>
      </w:r>
      <w:r w:rsidR="00A64550" w:rsidRPr="00A76225">
        <w:rPr>
          <w:rFonts w:ascii="Arial" w:hAnsi="Arial" w:cs="Arial"/>
        </w:rPr>
        <w:t>musí při přípravě informační koncepce vzájemně spolupracovat.</w:t>
      </w:r>
    </w:p>
    <w:p w14:paraId="4405470E" w14:textId="50CD59B6" w:rsidR="00B25C43" w:rsidRPr="00A76225" w:rsidRDefault="00B25C43" w:rsidP="00A76225">
      <w:pPr>
        <w:pStyle w:val="Nadpis1"/>
        <w:jc w:val="both"/>
        <w:rPr>
          <w:rFonts w:ascii="Arial" w:hAnsi="Arial" w:cs="Arial"/>
        </w:rPr>
      </w:pPr>
      <w:r w:rsidRPr="00A76225">
        <w:rPr>
          <w:rFonts w:ascii="Arial" w:hAnsi="Arial" w:cs="Arial"/>
        </w:rPr>
        <w:t xml:space="preserve">Struktura dokumentu </w:t>
      </w:r>
      <w:r w:rsidR="00394822" w:rsidRPr="00A76225">
        <w:rPr>
          <w:rFonts w:ascii="Arial" w:hAnsi="Arial" w:cs="Arial"/>
        </w:rPr>
        <w:t>I</w:t>
      </w:r>
      <w:r w:rsidRPr="00A76225">
        <w:rPr>
          <w:rFonts w:ascii="Arial" w:hAnsi="Arial" w:cs="Arial"/>
        </w:rPr>
        <w:t>nformační koncepce orgánu veřejné správy</w:t>
      </w:r>
    </w:p>
    <w:p w14:paraId="30F2A55C" w14:textId="69432D71" w:rsidR="00B25C43" w:rsidRPr="00A76225" w:rsidRDefault="00B25C43" w:rsidP="00A76225">
      <w:pPr>
        <w:jc w:val="both"/>
        <w:rPr>
          <w:rFonts w:ascii="Arial" w:hAnsi="Arial" w:cs="Arial"/>
          <w:sz w:val="20"/>
          <w:szCs w:val="20"/>
        </w:rPr>
      </w:pPr>
    </w:p>
    <w:p w14:paraId="1983C3C6" w14:textId="42CCCB82" w:rsidR="00B25C43" w:rsidRPr="00A76225" w:rsidRDefault="00B25C43" w:rsidP="00A76225">
      <w:pPr>
        <w:pStyle w:val="Odstavecseseznamem"/>
        <w:numPr>
          <w:ilvl w:val="0"/>
          <w:numId w:val="1"/>
        </w:numPr>
        <w:jc w:val="both"/>
        <w:rPr>
          <w:rFonts w:ascii="Arial" w:hAnsi="Arial" w:cs="Arial"/>
          <w:b/>
          <w:bCs/>
        </w:rPr>
      </w:pPr>
      <w:r w:rsidRPr="00A76225">
        <w:rPr>
          <w:rFonts w:ascii="Arial" w:hAnsi="Arial" w:cs="Arial"/>
          <w:b/>
          <w:bCs/>
        </w:rPr>
        <w:t>Vrcholová struktura Informační koncepce orgánu veřejné správy definovaná vyhláškou obsahuje:</w:t>
      </w:r>
    </w:p>
    <w:p w14:paraId="515FE460" w14:textId="415E56F6" w:rsidR="00B25C43" w:rsidRPr="00A76225" w:rsidRDefault="00B25C43" w:rsidP="00A76225">
      <w:pPr>
        <w:ind w:left="360"/>
        <w:jc w:val="both"/>
        <w:rPr>
          <w:rFonts w:ascii="Arial" w:hAnsi="Arial" w:cs="Arial"/>
        </w:rPr>
      </w:pPr>
      <w:r w:rsidRPr="00A76225">
        <w:rPr>
          <w:rFonts w:ascii="Arial" w:hAnsi="Arial" w:cs="Arial"/>
        </w:rPr>
        <w:t>a) plán rozvoje informačních systémů orgánu veřejné správy,</w:t>
      </w:r>
    </w:p>
    <w:p w14:paraId="66C90AA5" w14:textId="77777777" w:rsidR="00B25C43" w:rsidRPr="00A76225" w:rsidRDefault="00B25C43" w:rsidP="00A76225">
      <w:pPr>
        <w:ind w:left="360"/>
        <w:jc w:val="both"/>
        <w:rPr>
          <w:rFonts w:ascii="Arial" w:hAnsi="Arial" w:cs="Arial"/>
        </w:rPr>
      </w:pPr>
      <w:r w:rsidRPr="00A76225">
        <w:rPr>
          <w:rFonts w:ascii="Arial" w:hAnsi="Arial" w:cs="Arial"/>
        </w:rPr>
        <w:t>b) plán řízení informatiky a</w:t>
      </w:r>
    </w:p>
    <w:p w14:paraId="49AA38A1" w14:textId="77777777" w:rsidR="00B25C43" w:rsidRPr="00A76225" w:rsidRDefault="00B25C43" w:rsidP="00A76225">
      <w:pPr>
        <w:ind w:left="360"/>
        <w:jc w:val="both"/>
        <w:rPr>
          <w:rFonts w:ascii="Arial" w:hAnsi="Arial" w:cs="Arial"/>
        </w:rPr>
      </w:pPr>
      <w:r w:rsidRPr="00A76225">
        <w:rPr>
          <w:rFonts w:ascii="Arial" w:hAnsi="Arial" w:cs="Arial"/>
        </w:rPr>
        <w:t>c) dokumentace o správě informační koncepce orgánu veřejné správy.</w:t>
      </w:r>
    </w:p>
    <w:p w14:paraId="419BF1CC" w14:textId="77777777" w:rsidR="00394822" w:rsidRPr="00A76225" w:rsidRDefault="00B25C43" w:rsidP="00A76225">
      <w:pPr>
        <w:pStyle w:val="Odstavecseseznamem"/>
        <w:numPr>
          <w:ilvl w:val="0"/>
          <w:numId w:val="1"/>
        </w:numPr>
        <w:jc w:val="both"/>
        <w:rPr>
          <w:rFonts w:ascii="Arial" w:hAnsi="Arial" w:cs="Arial"/>
          <w:b/>
        </w:rPr>
      </w:pPr>
      <w:r w:rsidRPr="00A76225">
        <w:rPr>
          <w:rFonts w:ascii="Arial" w:hAnsi="Arial" w:cs="Arial"/>
          <w:b/>
          <w:bCs/>
        </w:rPr>
        <w:t>Šablona Informační koncepce</w:t>
      </w:r>
      <w:r w:rsidRPr="00A76225">
        <w:rPr>
          <w:rFonts w:ascii="Arial" w:hAnsi="Arial" w:cs="Arial"/>
          <w:b/>
        </w:rPr>
        <w:t xml:space="preserve"> </w:t>
      </w:r>
    </w:p>
    <w:p w14:paraId="041FE63A" w14:textId="04B59F96" w:rsidR="00B25C43" w:rsidRPr="00A76225" w:rsidRDefault="00394822" w:rsidP="00A76225">
      <w:pPr>
        <w:jc w:val="both"/>
        <w:rPr>
          <w:rFonts w:ascii="Arial" w:hAnsi="Arial" w:cs="Arial"/>
        </w:rPr>
      </w:pPr>
      <w:r w:rsidRPr="00A76225">
        <w:rPr>
          <w:rFonts w:ascii="Arial" w:hAnsi="Arial" w:cs="Arial"/>
        </w:rPr>
        <w:t xml:space="preserve">Věcnému naplnění obsahu IK napomáhá Šablona IK, která </w:t>
      </w:r>
      <w:r w:rsidR="004D2DF1" w:rsidRPr="00A76225">
        <w:rPr>
          <w:rFonts w:ascii="Arial" w:hAnsi="Arial" w:cs="Arial"/>
        </w:rPr>
        <w:t xml:space="preserve">obsahuje detailní rozpad struktury IK </w:t>
      </w:r>
      <w:r w:rsidR="00923092" w:rsidRPr="00A76225">
        <w:rPr>
          <w:rFonts w:ascii="Arial" w:hAnsi="Arial" w:cs="Arial"/>
        </w:rPr>
        <w:t xml:space="preserve">do kapitol </w:t>
      </w:r>
      <w:r w:rsidR="004D2DF1" w:rsidRPr="00A76225">
        <w:rPr>
          <w:rFonts w:ascii="Arial" w:hAnsi="Arial" w:cs="Arial"/>
        </w:rPr>
        <w:t xml:space="preserve">podle tohoto metodického pokynu a přináší pomůcky pro tvorbu IK, návody a příklady. Šablona dále </w:t>
      </w:r>
      <w:r w:rsidR="00B25C43" w:rsidRPr="00A76225">
        <w:rPr>
          <w:rFonts w:ascii="Arial" w:hAnsi="Arial" w:cs="Arial"/>
        </w:rPr>
        <w:t xml:space="preserve">doplňuje strukturu </w:t>
      </w:r>
      <w:r w:rsidR="004D2DF1" w:rsidRPr="00A76225">
        <w:rPr>
          <w:rFonts w:ascii="Arial" w:hAnsi="Arial" w:cs="Arial"/>
        </w:rPr>
        <w:t xml:space="preserve">IK </w:t>
      </w:r>
      <w:r w:rsidR="00B25C43" w:rsidRPr="00A76225">
        <w:rPr>
          <w:rFonts w:ascii="Arial" w:hAnsi="Arial" w:cs="Arial"/>
        </w:rPr>
        <w:t>o</w:t>
      </w:r>
    </w:p>
    <w:p w14:paraId="3B414A83" w14:textId="313E51BA" w:rsidR="00B25C43" w:rsidRPr="00A76225" w:rsidRDefault="00B25C43" w:rsidP="00A76225">
      <w:pPr>
        <w:pStyle w:val="Odstavecseseznamem"/>
        <w:numPr>
          <w:ilvl w:val="0"/>
          <w:numId w:val="2"/>
        </w:numPr>
        <w:jc w:val="both"/>
        <w:rPr>
          <w:rFonts w:ascii="Arial" w:hAnsi="Arial" w:cs="Arial"/>
        </w:rPr>
      </w:pPr>
      <w:r w:rsidRPr="00A76225">
        <w:rPr>
          <w:rFonts w:ascii="Arial" w:hAnsi="Arial" w:cs="Arial"/>
        </w:rPr>
        <w:t>manažerské shrnutí, které výstižným způsobem shrnuje zjištění uvedená v</w:t>
      </w:r>
      <w:r w:rsidR="00923092" w:rsidRPr="00A76225">
        <w:rPr>
          <w:rFonts w:ascii="Arial" w:hAnsi="Arial" w:cs="Arial"/>
        </w:rPr>
        <w:t> </w:t>
      </w:r>
      <w:r w:rsidRPr="00A76225">
        <w:rPr>
          <w:rFonts w:ascii="Arial" w:hAnsi="Arial" w:cs="Arial"/>
        </w:rPr>
        <w:t>IK</w:t>
      </w:r>
      <w:r w:rsidR="00923092" w:rsidRPr="00A76225">
        <w:rPr>
          <w:rFonts w:ascii="Arial" w:hAnsi="Arial" w:cs="Arial"/>
        </w:rPr>
        <w:t>,</w:t>
      </w:r>
      <w:r w:rsidRPr="00A76225">
        <w:rPr>
          <w:rFonts w:ascii="Arial" w:hAnsi="Arial" w:cs="Arial"/>
        </w:rPr>
        <w:t xml:space="preserve"> </w:t>
      </w:r>
    </w:p>
    <w:p w14:paraId="347E029B" w14:textId="0C497992" w:rsidR="00F77364" w:rsidRPr="00A76225" w:rsidRDefault="00E40504" w:rsidP="00A76225">
      <w:pPr>
        <w:pStyle w:val="Odstavecseseznamem"/>
        <w:numPr>
          <w:ilvl w:val="0"/>
          <w:numId w:val="2"/>
        </w:numPr>
        <w:jc w:val="both"/>
        <w:rPr>
          <w:rFonts w:ascii="Arial" w:hAnsi="Arial" w:cs="Arial"/>
        </w:rPr>
      </w:pPr>
      <w:r w:rsidRPr="00A76225">
        <w:rPr>
          <w:rFonts w:ascii="Arial" w:hAnsi="Arial" w:cs="Arial"/>
        </w:rPr>
        <w:t xml:space="preserve">přiřazení </w:t>
      </w:r>
      <w:r w:rsidR="00F77364" w:rsidRPr="00A76225">
        <w:rPr>
          <w:rFonts w:ascii="Arial" w:hAnsi="Arial" w:cs="Arial"/>
        </w:rPr>
        <w:t xml:space="preserve">odpovědností </w:t>
      </w:r>
      <w:r w:rsidR="00733666" w:rsidRPr="00A76225">
        <w:rPr>
          <w:rFonts w:ascii="Arial" w:hAnsi="Arial" w:cs="Arial"/>
        </w:rPr>
        <w:t xml:space="preserve">při tvorbě, </w:t>
      </w:r>
      <w:r w:rsidR="003B427A" w:rsidRPr="00A76225">
        <w:rPr>
          <w:rFonts w:ascii="Arial" w:hAnsi="Arial" w:cs="Arial"/>
        </w:rPr>
        <w:t xml:space="preserve">aktualizaci, vyhodnocování a </w:t>
      </w:r>
      <w:r w:rsidR="0050301B" w:rsidRPr="00A76225">
        <w:rPr>
          <w:rFonts w:ascii="Arial" w:hAnsi="Arial" w:cs="Arial"/>
        </w:rPr>
        <w:t xml:space="preserve">uplatňování </w:t>
      </w:r>
      <w:r w:rsidR="00F77364" w:rsidRPr="00A76225">
        <w:rPr>
          <w:rFonts w:ascii="Arial" w:hAnsi="Arial" w:cs="Arial"/>
        </w:rPr>
        <w:t>IK</w:t>
      </w:r>
      <w:r w:rsidR="00923092" w:rsidRPr="00A76225">
        <w:rPr>
          <w:rFonts w:ascii="Arial" w:hAnsi="Arial" w:cs="Arial"/>
        </w:rPr>
        <w:t>,</w:t>
      </w:r>
    </w:p>
    <w:p w14:paraId="34DF917E" w14:textId="331B0D40" w:rsidR="00394822" w:rsidRPr="00A76225" w:rsidRDefault="00394822" w:rsidP="00A76225">
      <w:pPr>
        <w:pStyle w:val="Odstavecseseznamem"/>
        <w:numPr>
          <w:ilvl w:val="0"/>
          <w:numId w:val="2"/>
        </w:numPr>
        <w:jc w:val="both"/>
        <w:rPr>
          <w:rFonts w:ascii="Arial" w:hAnsi="Arial" w:cs="Arial"/>
        </w:rPr>
      </w:pPr>
      <w:r w:rsidRPr="00A76225">
        <w:rPr>
          <w:rFonts w:ascii="Arial" w:hAnsi="Arial" w:cs="Arial"/>
        </w:rPr>
        <w:t>seznam příloh a odkazů na zdroje informací použité při tvorbě IK</w:t>
      </w:r>
      <w:r w:rsidR="00923092" w:rsidRPr="00A76225">
        <w:rPr>
          <w:rFonts w:ascii="Arial" w:hAnsi="Arial" w:cs="Arial"/>
        </w:rPr>
        <w:t>,</w:t>
      </w:r>
    </w:p>
    <w:p w14:paraId="04366DA9" w14:textId="13453618" w:rsidR="00394822" w:rsidRPr="00A76225" w:rsidRDefault="00394822" w:rsidP="00A76225">
      <w:pPr>
        <w:pStyle w:val="Odstavecseseznamem"/>
        <w:numPr>
          <w:ilvl w:val="0"/>
          <w:numId w:val="2"/>
        </w:numPr>
        <w:jc w:val="both"/>
        <w:rPr>
          <w:rFonts w:ascii="Arial" w:hAnsi="Arial" w:cs="Arial"/>
        </w:rPr>
      </w:pPr>
      <w:r w:rsidRPr="00A76225">
        <w:rPr>
          <w:rFonts w:ascii="Arial" w:hAnsi="Arial" w:cs="Arial"/>
        </w:rPr>
        <w:t>seznam detailních dokumentů doplňujících IK, jako jsou Karty IS</w:t>
      </w:r>
      <w:r w:rsidR="004D2DF1" w:rsidRPr="00A76225">
        <w:rPr>
          <w:rFonts w:ascii="Arial" w:hAnsi="Arial" w:cs="Arial"/>
        </w:rPr>
        <w:t>VS</w:t>
      </w:r>
      <w:r w:rsidRPr="00A76225">
        <w:rPr>
          <w:rFonts w:ascii="Arial" w:hAnsi="Arial" w:cs="Arial"/>
        </w:rPr>
        <w:t>, Karty projektů, Karty infrastrukturních prvků, odkazy na rejstříky IS s relevantními záznamy OVS</w:t>
      </w:r>
      <w:r w:rsidR="00923092" w:rsidRPr="00A76225">
        <w:rPr>
          <w:rFonts w:ascii="Arial" w:hAnsi="Arial" w:cs="Arial"/>
        </w:rPr>
        <w:t>,</w:t>
      </w:r>
    </w:p>
    <w:p w14:paraId="33823C03" w14:textId="5D2AFA0F" w:rsidR="000B6C21" w:rsidRPr="00A76225" w:rsidRDefault="000B6C21" w:rsidP="00A76225">
      <w:pPr>
        <w:pStyle w:val="Odstavecseseznamem"/>
        <w:numPr>
          <w:ilvl w:val="0"/>
          <w:numId w:val="2"/>
        </w:numPr>
        <w:jc w:val="both"/>
        <w:rPr>
          <w:rFonts w:ascii="Arial" w:hAnsi="Arial" w:cs="Arial"/>
        </w:rPr>
      </w:pPr>
      <w:r w:rsidRPr="00A76225">
        <w:rPr>
          <w:rFonts w:ascii="Arial" w:hAnsi="Arial" w:cs="Arial"/>
        </w:rPr>
        <w:t>seznam provozní dokumentace IS OVS, případně odkaz do úložiště této dokumentace</w:t>
      </w:r>
      <w:r w:rsidR="00923092" w:rsidRPr="00A76225">
        <w:rPr>
          <w:rFonts w:ascii="Arial" w:hAnsi="Arial" w:cs="Arial"/>
        </w:rPr>
        <w:t>.</w:t>
      </w:r>
    </w:p>
    <w:p w14:paraId="1374C86A" w14:textId="3C75827E" w:rsidR="00394822" w:rsidRPr="00A76225" w:rsidRDefault="00394822" w:rsidP="00A76225">
      <w:pPr>
        <w:jc w:val="both"/>
        <w:rPr>
          <w:rFonts w:ascii="Arial" w:hAnsi="Arial" w:cs="Arial"/>
        </w:rPr>
      </w:pPr>
    </w:p>
    <w:p w14:paraId="097A93A6" w14:textId="7F211336" w:rsidR="002C4A75" w:rsidRPr="00A76225" w:rsidRDefault="002C4A75" w:rsidP="00A76225">
      <w:pPr>
        <w:pStyle w:val="Nadpis2"/>
        <w:jc w:val="both"/>
        <w:rPr>
          <w:rFonts w:ascii="Arial" w:hAnsi="Arial" w:cs="Arial"/>
        </w:rPr>
      </w:pPr>
      <w:r w:rsidRPr="00A76225">
        <w:rPr>
          <w:rFonts w:ascii="Arial" w:hAnsi="Arial" w:cs="Arial"/>
        </w:rPr>
        <w:t>Plán rozvoje informačních systémů orgánu veřejné správy</w:t>
      </w:r>
      <w:r w:rsidR="002E0B66" w:rsidRPr="00A76225">
        <w:rPr>
          <w:rFonts w:ascii="Arial" w:hAnsi="Arial" w:cs="Arial"/>
        </w:rPr>
        <w:t xml:space="preserve">  </w:t>
      </w:r>
    </w:p>
    <w:p w14:paraId="0FB6B3C2" w14:textId="3FAB7C58" w:rsidR="00B918CB" w:rsidRPr="00A76225" w:rsidRDefault="00B918CB" w:rsidP="00A76225">
      <w:pPr>
        <w:jc w:val="both"/>
        <w:rPr>
          <w:rFonts w:ascii="Arial" w:hAnsi="Arial" w:cs="Arial"/>
        </w:rPr>
      </w:pPr>
      <w:r w:rsidRPr="00A76225">
        <w:rPr>
          <w:rFonts w:ascii="Arial" w:hAnsi="Arial" w:cs="Arial"/>
          <w:b/>
        </w:rPr>
        <w:t xml:space="preserve">Plán rozvoje informačních systémů orgánu veřejné správy </w:t>
      </w:r>
      <w:r w:rsidRPr="00A76225">
        <w:rPr>
          <w:rFonts w:ascii="Arial" w:hAnsi="Arial" w:cs="Arial"/>
        </w:rPr>
        <w:t xml:space="preserve">tvoří přehled aktuálního stavu informačních systémů, kterých je správcem, jimi podporovaných agend a procesů, s nimi </w:t>
      </w:r>
      <w:r w:rsidRPr="00A76225">
        <w:rPr>
          <w:rFonts w:ascii="Arial" w:hAnsi="Arial" w:cs="Arial"/>
        </w:rPr>
        <w:lastRenderedPageBreak/>
        <w:t>spojených vlivů,</w:t>
      </w:r>
      <w:r w:rsidRPr="00A76225" w:rsidDel="00477E4C">
        <w:rPr>
          <w:rFonts w:ascii="Arial" w:hAnsi="Arial" w:cs="Arial"/>
        </w:rPr>
        <w:t xml:space="preserve"> </w:t>
      </w:r>
      <w:r w:rsidRPr="00A76225">
        <w:rPr>
          <w:rFonts w:ascii="Arial" w:hAnsi="Arial" w:cs="Arial"/>
        </w:rPr>
        <w:t>strategií a cílů, cílového stavu těchto informačních systémů, to vše v kontextu celkové architektury úřadu orgánu veřejné správy a Národního architektonického plánu (to vše společně dále jen „architektura“) a plán realizace jejich změn vedoucích k dosažení tohoto cílového stavu.</w:t>
      </w:r>
    </w:p>
    <w:p w14:paraId="6F497A0D" w14:textId="6E5360D5" w:rsidR="002C4A75" w:rsidRPr="00A76225" w:rsidRDefault="002C4A75" w:rsidP="00A76225">
      <w:pPr>
        <w:jc w:val="both"/>
        <w:rPr>
          <w:rFonts w:ascii="Arial" w:hAnsi="Arial" w:cs="Arial"/>
        </w:rPr>
      </w:pPr>
      <w:r w:rsidRPr="00A76225">
        <w:rPr>
          <w:rFonts w:ascii="Arial" w:hAnsi="Arial" w:cs="Arial"/>
        </w:rPr>
        <w:t>Pro poctivé a hodnověrné vytvoření plánu rozvoje je třeba:</w:t>
      </w:r>
    </w:p>
    <w:p w14:paraId="1D63C38F" w14:textId="2325D6E4" w:rsidR="002C4A75" w:rsidRPr="00A76225" w:rsidRDefault="002C4A75" w:rsidP="00A76225">
      <w:pPr>
        <w:pStyle w:val="Odstavecseseznamem"/>
        <w:numPr>
          <w:ilvl w:val="0"/>
          <w:numId w:val="29"/>
        </w:numPr>
        <w:jc w:val="both"/>
        <w:rPr>
          <w:rFonts w:ascii="Arial" w:hAnsi="Arial" w:cs="Arial"/>
        </w:rPr>
      </w:pPr>
      <w:r w:rsidRPr="00A76225">
        <w:rPr>
          <w:rFonts w:ascii="Arial" w:hAnsi="Arial" w:cs="Arial"/>
        </w:rPr>
        <w:t>Popsat stávající stav architektury OVS na všech vrstvách (business, aplikační, technologická a komunikační)</w:t>
      </w:r>
      <w:r w:rsidR="00D04E57" w:rsidRPr="00A76225">
        <w:rPr>
          <w:rFonts w:ascii="Arial" w:hAnsi="Arial" w:cs="Arial"/>
        </w:rPr>
        <w:t xml:space="preserve"> a </w:t>
      </w:r>
      <w:r w:rsidRPr="00A76225">
        <w:rPr>
          <w:rFonts w:ascii="Arial" w:hAnsi="Arial" w:cs="Arial"/>
        </w:rPr>
        <w:t>zhodnotit stav těchto architektur, jejich silné a slabé stránky, přínosy, nevýhody a rizika</w:t>
      </w:r>
    </w:p>
    <w:p w14:paraId="7D5817C6" w14:textId="6A33484B" w:rsidR="002C4A75" w:rsidRPr="00A76225" w:rsidRDefault="002C4A75" w:rsidP="00A76225">
      <w:pPr>
        <w:pStyle w:val="Odstavecseseznamem"/>
        <w:numPr>
          <w:ilvl w:val="0"/>
          <w:numId w:val="29"/>
        </w:numPr>
        <w:jc w:val="both"/>
        <w:rPr>
          <w:rFonts w:ascii="Arial" w:hAnsi="Arial" w:cs="Arial"/>
        </w:rPr>
      </w:pPr>
      <w:r w:rsidRPr="00A76225">
        <w:rPr>
          <w:rFonts w:ascii="Arial" w:hAnsi="Arial" w:cs="Arial"/>
        </w:rPr>
        <w:t>popsat motivace ke změnám</w:t>
      </w:r>
      <w:r w:rsidR="004F0C16" w:rsidRPr="00A76225">
        <w:rPr>
          <w:rFonts w:ascii="Arial" w:hAnsi="Arial" w:cs="Arial"/>
        </w:rPr>
        <w:t>,</w:t>
      </w:r>
      <w:r w:rsidRPr="00A76225">
        <w:rPr>
          <w:rFonts w:ascii="Arial" w:hAnsi="Arial" w:cs="Arial"/>
        </w:rPr>
        <w:t xml:space="preserve"> a to jak vnitřní, vycházející z potřeb úřadu, tak vnější, tedy platné a očekávané zákonné povinnosti, regulace, požadavky vycházející z IK ČR </w:t>
      </w:r>
      <w:r w:rsidR="004F0C16" w:rsidRPr="00A76225">
        <w:rPr>
          <w:rFonts w:ascii="Arial" w:hAnsi="Arial" w:cs="Arial"/>
        </w:rPr>
        <w:t>a v neposlední řadě i technologické způsobené dynamikou rozvoje digitalizace společnosti</w:t>
      </w:r>
    </w:p>
    <w:p w14:paraId="73601F36" w14:textId="0862AC51" w:rsidR="004F0C16" w:rsidRPr="00A76225" w:rsidRDefault="00CA5061" w:rsidP="00A76225">
      <w:pPr>
        <w:pStyle w:val="Odstavecseseznamem"/>
        <w:numPr>
          <w:ilvl w:val="0"/>
          <w:numId w:val="29"/>
        </w:numPr>
        <w:jc w:val="both"/>
        <w:rPr>
          <w:rFonts w:ascii="Arial" w:hAnsi="Arial" w:cs="Arial"/>
        </w:rPr>
      </w:pPr>
      <w:r w:rsidRPr="00A76225">
        <w:rPr>
          <w:rFonts w:ascii="Arial" w:hAnsi="Arial" w:cs="Arial"/>
        </w:rPr>
        <w:t xml:space="preserve">navrhnout cílovou architekturu </w:t>
      </w:r>
      <w:r w:rsidR="00D04E57" w:rsidRPr="00A76225">
        <w:rPr>
          <w:rFonts w:ascii="Arial" w:hAnsi="Arial" w:cs="Arial"/>
        </w:rPr>
        <w:t>v podobě, v níž dojdou naplnění všechny motivace, proveditelné v horizontu IK (5 let)</w:t>
      </w:r>
      <w:r w:rsidR="00D04E57" w:rsidRPr="00A76225" w:rsidDel="00D04E57">
        <w:rPr>
          <w:rFonts w:ascii="Arial" w:hAnsi="Arial" w:cs="Arial"/>
        </w:rPr>
        <w:t xml:space="preserve"> </w:t>
      </w:r>
    </w:p>
    <w:p w14:paraId="16BFE6D3" w14:textId="77777777" w:rsidR="00173908" w:rsidRPr="00A76225" w:rsidRDefault="00D04E57" w:rsidP="00A76225">
      <w:pPr>
        <w:pStyle w:val="Odstavecseseznamem"/>
        <w:numPr>
          <w:ilvl w:val="0"/>
          <w:numId w:val="29"/>
        </w:numPr>
        <w:jc w:val="both"/>
        <w:rPr>
          <w:rFonts w:ascii="Arial" w:hAnsi="Arial" w:cs="Arial"/>
        </w:rPr>
      </w:pPr>
      <w:r w:rsidRPr="00A76225">
        <w:rPr>
          <w:rFonts w:ascii="Arial" w:hAnsi="Arial" w:cs="Arial"/>
        </w:rPr>
        <w:t>navrhnout záměry a projekty, jejichž uskutečněním bude dosaženo navržené cílové architektury a přínosů očekávaných v motivaci a popsat schopnosti, kapacity, předpoklady a podmínky nutné pro realizaci těchto změn</w:t>
      </w:r>
      <w:r w:rsidR="00173908" w:rsidRPr="00A76225">
        <w:rPr>
          <w:rFonts w:ascii="Arial" w:hAnsi="Arial" w:cs="Arial"/>
        </w:rPr>
        <w:t>,</w:t>
      </w:r>
    </w:p>
    <w:p w14:paraId="3D66A915" w14:textId="77777777" w:rsidR="00173908" w:rsidRPr="00A76225" w:rsidRDefault="00173908" w:rsidP="00A76225">
      <w:pPr>
        <w:pStyle w:val="Odstavecseseznamem"/>
        <w:numPr>
          <w:ilvl w:val="0"/>
          <w:numId w:val="29"/>
        </w:numPr>
        <w:jc w:val="both"/>
        <w:rPr>
          <w:rFonts w:ascii="Arial" w:hAnsi="Arial" w:cs="Arial"/>
        </w:rPr>
      </w:pPr>
      <w:r w:rsidRPr="00A76225">
        <w:rPr>
          <w:rFonts w:ascii="Arial" w:hAnsi="Arial" w:cs="Arial"/>
        </w:rPr>
        <w:t xml:space="preserve">v příloze uvést charakteristiku každého ISVS, jehož je správcem a </w:t>
      </w:r>
    </w:p>
    <w:p w14:paraId="67DBB35F" w14:textId="7FA965B1" w:rsidR="00D04E57" w:rsidRPr="00A76225" w:rsidRDefault="00173908" w:rsidP="00A76225">
      <w:pPr>
        <w:pStyle w:val="Odstavecseseznamem"/>
        <w:numPr>
          <w:ilvl w:val="0"/>
          <w:numId w:val="29"/>
        </w:numPr>
        <w:jc w:val="both"/>
        <w:rPr>
          <w:rFonts w:ascii="Arial" w:hAnsi="Arial" w:cs="Arial"/>
        </w:rPr>
      </w:pPr>
      <w:r w:rsidRPr="00A76225">
        <w:rPr>
          <w:rFonts w:ascii="Arial" w:hAnsi="Arial" w:cs="Arial"/>
        </w:rPr>
        <w:t>v příloze uvést charakteristiku prvků sdílené technologické a komunikační infrastruktury úřadu, vhodně uspořádané do katalogových listů, a to zejména podle kategorií prvků, podle jejich umístění nebo podle platformy.</w:t>
      </w:r>
    </w:p>
    <w:p w14:paraId="1C3E8982" w14:textId="77777777" w:rsidR="00451C18" w:rsidRPr="00A76225" w:rsidRDefault="004F0C16" w:rsidP="00A76225">
      <w:pPr>
        <w:jc w:val="both"/>
        <w:rPr>
          <w:rFonts w:ascii="Arial" w:hAnsi="Arial" w:cs="Arial"/>
          <w:b/>
          <w:bCs/>
        </w:rPr>
      </w:pPr>
      <w:r w:rsidRPr="00A76225">
        <w:rPr>
          <w:rFonts w:ascii="Arial" w:hAnsi="Arial" w:cs="Arial"/>
        </w:rPr>
        <w:t xml:space="preserve">Až na základě výše uvedených popisů a zjištění lze vytvořit </w:t>
      </w:r>
      <w:r w:rsidRPr="00A76225">
        <w:rPr>
          <w:rFonts w:ascii="Arial" w:hAnsi="Arial" w:cs="Arial"/>
          <w:b/>
        </w:rPr>
        <w:t>plán</w:t>
      </w:r>
      <w:r w:rsidRPr="00A76225">
        <w:rPr>
          <w:rFonts w:ascii="Arial" w:hAnsi="Arial" w:cs="Arial"/>
        </w:rPr>
        <w:t xml:space="preserve"> </w:t>
      </w:r>
      <w:r w:rsidRPr="00A76225">
        <w:rPr>
          <w:rFonts w:ascii="Arial" w:hAnsi="Arial" w:cs="Arial"/>
          <w:b/>
          <w:bCs/>
        </w:rPr>
        <w:t>rozvoje informačních systémů veřejné správy</w:t>
      </w:r>
      <w:r w:rsidR="001B0A5B" w:rsidRPr="00A76225">
        <w:rPr>
          <w:rFonts w:ascii="Arial" w:hAnsi="Arial" w:cs="Arial"/>
          <w:b/>
          <w:bCs/>
        </w:rPr>
        <w:t>.</w:t>
      </w:r>
      <w:r w:rsidR="001D3F03" w:rsidRPr="00A76225">
        <w:rPr>
          <w:rFonts w:ascii="Arial" w:hAnsi="Arial" w:cs="Arial"/>
          <w:b/>
          <w:bCs/>
        </w:rPr>
        <w:t xml:space="preserve"> </w:t>
      </w:r>
    </w:p>
    <w:p w14:paraId="591EB688" w14:textId="56A86066" w:rsidR="00946367" w:rsidRPr="00A76225" w:rsidRDefault="00946367" w:rsidP="00A76225">
      <w:pPr>
        <w:jc w:val="both"/>
        <w:rPr>
          <w:rFonts w:ascii="Arial" w:hAnsi="Arial" w:cs="Arial"/>
        </w:rPr>
      </w:pPr>
      <w:r w:rsidRPr="00A76225">
        <w:rPr>
          <w:rFonts w:ascii="Arial" w:hAnsi="Arial" w:cs="Arial"/>
        </w:rPr>
        <w:t>Orgán veřejné správy vypracuje tuto koncepci celkové architektury úřadu ve shodě s pravidly Národního architektonického rámce a s pravidly a obsahem Národního architektonického plánu.</w:t>
      </w:r>
    </w:p>
    <w:p w14:paraId="1486FFCA" w14:textId="7221B0A8" w:rsidR="00A45EB0" w:rsidRPr="00A76225" w:rsidRDefault="00A45EB0" w:rsidP="00A76225">
      <w:pPr>
        <w:jc w:val="both"/>
        <w:rPr>
          <w:rFonts w:ascii="Arial" w:hAnsi="Arial" w:cs="Arial"/>
        </w:rPr>
      </w:pPr>
      <w:r w:rsidRPr="00A76225">
        <w:rPr>
          <w:rFonts w:ascii="Arial" w:hAnsi="Arial" w:cs="Arial"/>
        </w:rPr>
        <w:t xml:space="preserve">Na rozdíl od návrhů architektur pro Žádost o stanovisko OHA, které se zabývají i vnitřním návrhem a fungováním jednotlivých řešení (tzv. </w:t>
      </w:r>
      <w:proofErr w:type="spellStart"/>
      <w:r w:rsidRPr="00A76225">
        <w:rPr>
          <w:rFonts w:ascii="Arial" w:hAnsi="Arial" w:cs="Arial"/>
        </w:rPr>
        <w:t>Solution</w:t>
      </w:r>
      <w:proofErr w:type="spellEnd"/>
      <w:r w:rsidRPr="00A76225">
        <w:rPr>
          <w:rFonts w:ascii="Arial" w:hAnsi="Arial" w:cs="Arial"/>
        </w:rPr>
        <w:t xml:space="preserve"> </w:t>
      </w:r>
      <w:proofErr w:type="spellStart"/>
      <w:r w:rsidRPr="00A76225">
        <w:rPr>
          <w:rFonts w:ascii="Arial" w:hAnsi="Arial" w:cs="Arial"/>
        </w:rPr>
        <w:t>Architecture</w:t>
      </w:r>
      <w:proofErr w:type="spellEnd"/>
      <w:r w:rsidRPr="00A76225">
        <w:rPr>
          <w:rFonts w:ascii="Arial" w:hAnsi="Arial" w:cs="Arial"/>
        </w:rPr>
        <w:t xml:space="preserve">), klade popis v IK důraz na aspekty </w:t>
      </w:r>
      <w:r w:rsidR="591B410B" w:rsidRPr="00A76225">
        <w:rPr>
          <w:rFonts w:ascii="Arial" w:hAnsi="Arial" w:cs="Arial"/>
        </w:rPr>
        <w:t>metody architektury úřadu (</w:t>
      </w:r>
      <w:proofErr w:type="spellStart"/>
      <w:r w:rsidRPr="00A76225">
        <w:rPr>
          <w:rFonts w:ascii="Arial" w:hAnsi="Arial" w:cs="Arial"/>
        </w:rPr>
        <w:t>Enteprise</w:t>
      </w:r>
      <w:proofErr w:type="spellEnd"/>
      <w:r w:rsidRPr="00A76225">
        <w:rPr>
          <w:rFonts w:ascii="Arial" w:hAnsi="Arial" w:cs="Arial"/>
        </w:rPr>
        <w:t xml:space="preserve"> </w:t>
      </w:r>
      <w:proofErr w:type="spellStart"/>
      <w:r w:rsidR="0828DA6E" w:rsidRPr="00A76225">
        <w:rPr>
          <w:rFonts w:ascii="Arial" w:hAnsi="Arial" w:cs="Arial"/>
        </w:rPr>
        <w:t>A</w:t>
      </w:r>
      <w:r w:rsidRPr="00A76225">
        <w:rPr>
          <w:rFonts w:ascii="Arial" w:hAnsi="Arial" w:cs="Arial"/>
        </w:rPr>
        <w:t>rchitecture</w:t>
      </w:r>
      <w:proofErr w:type="spellEnd"/>
      <w:r w:rsidR="0BBF55A8" w:rsidRPr="00A76225">
        <w:rPr>
          <w:rFonts w:ascii="Arial" w:hAnsi="Arial" w:cs="Arial"/>
        </w:rPr>
        <w:t>)</w:t>
      </w:r>
      <w:r w:rsidRPr="00A76225">
        <w:rPr>
          <w:rFonts w:ascii="Arial" w:hAnsi="Arial" w:cs="Arial"/>
        </w:rPr>
        <w:t xml:space="preserve">, tj. na vystižení existence, významu, vzájemných vazeb </w:t>
      </w:r>
      <w:r w:rsidRPr="00A76225">
        <w:rPr>
          <w:rFonts w:ascii="Arial" w:hAnsi="Arial" w:cs="Arial"/>
          <w:b/>
        </w:rPr>
        <w:t>informační systémů v rámci OVS jako celku</w:t>
      </w:r>
      <w:r w:rsidRPr="00A76225">
        <w:rPr>
          <w:rFonts w:ascii="Arial" w:hAnsi="Arial" w:cs="Arial"/>
        </w:rPr>
        <w:t>, na jejich klasifikaci a vyhodnocení ve skupinách podle účelu nebo podobnosti, a to na každé z vrstev architektury.</w:t>
      </w:r>
    </w:p>
    <w:p w14:paraId="63338F76" w14:textId="581E1200" w:rsidR="00E5053D" w:rsidRPr="00A76225" w:rsidRDefault="00E5053D" w:rsidP="00A76225">
      <w:pPr>
        <w:jc w:val="both"/>
        <w:rPr>
          <w:rFonts w:ascii="Arial" w:hAnsi="Arial" w:cs="Arial"/>
        </w:rPr>
      </w:pPr>
      <w:r w:rsidRPr="00A76225">
        <w:rPr>
          <w:rFonts w:ascii="Arial" w:hAnsi="Arial" w:cs="Arial"/>
        </w:rPr>
        <w:t>Orgán veřejné správy je povinen uvádět v informační koncepci úřadu všechny údaje o prvcích architektury. Rozsah a podoba těchto údajů musí odpovídat stavu, ve kterém jsou tyto údaje vedeny v základním registru agend, orgánů veřejné moci, soukromoprávních uživatelích údajů a některých práv a povinností (dále jen „registr práv a povinností“).</w:t>
      </w:r>
    </w:p>
    <w:p w14:paraId="7DD6E074" w14:textId="7A779868" w:rsidR="002C4A75" w:rsidRPr="00A76225" w:rsidRDefault="004F0C16" w:rsidP="00A76225">
      <w:pPr>
        <w:jc w:val="both"/>
        <w:rPr>
          <w:rFonts w:ascii="Arial" w:hAnsi="Arial" w:cs="Arial"/>
        </w:rPr>
      </w:pPr>
      <w:r w:rsidRPr="00A76225">
        <w:rPr>
          <w:rFonts w:ascii="Arial" w:hAnsi="Arial" w:cs="Arial"/>
        </w:rPr>
        <w:t>Šablona IK podporuje vytvoření plánu ve svých jednotlivých kapitolách</w:t>
      </w:r>
      <w:r w:rsidR="00451C18" w:rsidRPr="00A76225">
        <w:rPr>
          <w:rFonts w:ascii="Arial" w:hAnsi="Arial" w:cs="Arial"/>
        </w:rPr>
        <w:t xml:space="preserve"> v části architektura, označované jako A</w:t>
      </w:r>
      <w:r w:rsidRPr="00A76225">
        <w:rPr>
          <w:rFonts w:ascii="Arial" w:hAnsi="Arial" w:cs="Arial"/>
        </w:rPr>
        <w:t xml:space="preserve">. </w:t>
      </w:r>
    </w:p>
    <w:p w14:paraId="4A4A85E3" w14:textId="7C37905C" w:rsidR="00D04E57" w:rsidRPr="00A76225" w:rsidRDefault="00D04E57" w:rsidP="00A76225">
      <w:pPr>
        <w:pStyle w:val="Nadpis3"/>
        <w:jc w:val="both"/>
        <w:rPr>
          <w:rFonts w:ascii="Arial" w:hAnsi="Arial" w:cs="Arial"/>
        </w:rPr>
      </w:pPr>
      <w:r w:rsidRPr="00A76225">
        <w:rPr>
          <w:rFonts w:ascii="Arial" w:hAnsi="Arial" w:cs="Arial"/>
        </w:rPr>
        <w:t>Popis a vyhodnocení stávajícího stavu architektury úřadu</w:t>
      </w:r>
    </w:p>
    <w:p w14:paraId="7AAA1FD7" w14:textId="55FED933" w:rsidR="00946367" w:rsidRPr="00A76225" w:rsidRDefault="00946367" w:rsidP="00A76225">
      <w:pPr>
        <w:jc w:val="both"/>
        <w:rPr>
          <w:rFonts w:ascii="Arial" w:hAnsi="Arial" w:cs="Arial"/>
        </w:rPr>
      </w:pPr>
      <w:r w:rsidRPr="00A76225">
        <w:rPr>
          <w:rFonts w:ascii="Arial" w:hAnsi="Arial" w:cs="Arial"/>
        </w:rPr>
        <w:t xml:space="preserve">Kapitola obsahuje přehled současného stavu architektury spravovaných informačních systémů v kontextu celkové architektury úřadu, tj. přes všechny aktuálně užívané </w:t>
      </w:r>
      <w:r w:rsidR="00D1401D" w:rsidRPr="00A76225">
        <w:rPr>
          <w:rFonts w:ascii="Arial" w:hAnsi="Arial" w:cs="Arial"/>
        </w:rPr>
        <w:t xml:space="preserve">vrstvy </w:t>
      </w:r>
      <w:r w:rsidRPr="00A76225">
        <w:rPr>
          <w:rFonts w:ascii="Arial" w:hAnsi="Arial" w:cs="Arial"/>
        </w:rPr>
        <w:t>architektury úřadu, tedy byznys vrstvu, vrstvu informačních systémů - aplikační/datovou architekturu, vrstvu IT infrastruktury, vrstvu komunikační a fyzické infrastruktury.</w:t>
      </w:r>
    </w:p>
    <w:p w14:paraId="44E07A6E" w14:textId="0CE02E46" w:rsidR="00946367" w:rsidRPr="00A76225" w:rsidRDefault="00946367" w:rsidP="00A76225">
      <w:pPr>
        <w:jc w:val="both"/>
        <w:rPr>
          <w:rFonts w:ascii="Arial" w:hAnsi="Arial" w:cs="Arial"/>
        </w:rPr>
      </w:pPr>
      <w:r w:rsidRPr="00A76225">
        <w:rPr>
          <w:rFonts w:ascii="Arial" w:hAnsi="Arial" w:cs="Arial"/>
        </w:rPr>
        <w:lastRenderedPageBreak/>
        <w:t>Správná forma popisu stávajícího stavu je pro koncepci klíčová, protože ve stejné struktuře a formě bude popsán následně i požadovaný cílový stav a je třeba usnadnit jejich vzájemné porovnání a pochopení rozdílů.</w:t>
      </w:r>
    </w:p>
    <w:p w14:paraId="0665BA0E" w14:textId="6AA32A67" w:rsidR="004F0C16" w:rsidRPr="00A76225" w:rsidRDefault="004F0C16" w:rsidP="00A76225">
      <w:pPr>
        <w:jc w:val="both"/>
        <w:rPr>
          <w:rStyle w:val="Siln"/>
          <w:rFonts w:ascii="Arial" w:hAnsi="Arial" w:cs="Arial"/>
        </w:rPr>
      </w:pPr>
      <w:r w:rsidRPr="00A76225">
        <w:rPr>
          <w:rStyle w:val="Siln"/>
          <w:rFonts w:ascii="Arial" w:hAnsi="Arial" w:cs="Arial"/>
        </w:rPr>
        <w:t>Přehled byznys architektury </w:t>
      </w:r>
    </w:p>
    <w:p w14:paraId="109E8F02" w14:textId="74C78113" w:rsidR="00AE0EB4" w:rsidRPr="00A76225" w:rsidRDefault="00AE0EB4" w:rsidP="00A76225">
      <w:pPr>
        <w:jc w:val="both"/>
        <w:rPr>
          <w:rFonts w:ascii="Arial" w:hAnsi="Arial" w:cs="Arial"/>
        </w:rPr>
      </w:pPr>
      <w:r w:rsidRPr="00A76225">
        <w:rPr>
          <w:rFonts w:ascii="Arial" w:hAnsi="Arial" w:cs="Arial"/>
        </w:rPr>
        <w:t>Obsahuje přehled všech činností orgánu veřejné správy a jim příslušných agend a provozních oblastí v jejich vzájemných souvislostech a stav jejich podpory službami informačních systémů, včetně přehledu údajů ve správě úřadu, a to zejména následujícím způsobem:</w:t>
      </w:r>
    </w:p>
    <w:p w14:paraId="39DA1ED9" w14:textId="17C36A88" w:rsidR="004F0C16" w:rsidRPr="00A76225" w:rsidRDefault="00362DCC" w:rsidP="00A76225">
      <w:pPr>
        <w:pStyle w:val="Odstavecseseznamem"/>
        <w:numPr>
          <w:ilvl w:val="0"/>
          <w:numId w:val="4"/>
        </w:numPr>
        <w:jc w:val="both"/>
        <w:rPr>
          <w:rFonts w:ascii="Arial" w:hAnsi="Arial" w:cs="Arial"/>
        </w:rPr>
      </w:pPr>
      <w:r w:rsidRPr="00A76225">
        <w:rPr>
          <w:rFonts w:ascii="Arial" w:hAnsi="Arial" w:cs="Arial"/>
        </w:rPr>
        <w:t>OVS v této kapitole popíše veškeré činnosti</w:t>
      </w:r>
      <w:r w:rsidR="00881EE1" w:rsidRPr="00A76225">
        <w:rPr>
          <w:rFonts w:ascii="Arial" w:hAnsi="Arial" w:cs="Arial"/>
        </w:rPr>
        <w:t>,</w:t>
      </w:r>
      <w:r w:rsidRPr="00A76225">
        <w:rPr>
          <w:rFonts w:ascii="Arial" w:hAnsi="Arial" w:cs="Arial"/>
        </w:rPr>
        <w:t xml:space="preserve"> které provádí, a to jak ty, které vykonává vůči klientům – a jsou tedy esenciálním důvodem jeho existence, tak činnosti podpůrné řídící a provozní.</w:t>
      </w:r>
    </w:p>
    <w:p w14:paraId="779E1594" w14:textId="761B08CD"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Pro každou z těchto činností identifikuje věcného správce, který má právo a zároveň povinnost hodnotit stav digitalizace činností a navrhovat změny, včetně zajištění zdrojů.</w:t>
      </w:r>
    </w:p>
    <w:p w14:paraId="1E93E8F1" w14:textId="60E10F32"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Jednotlivé činnosti, jsou v IK popsány v</w:t>
      </w:r>
      <w:r w:rsidR="00B1091D" w:rsidRPr="00A76225">
        <w:rPr>
          <w:rFonts w:ascii="Arial" w:hAnsi="Arial" w:cs="Arial"/>
        </w:rPr>
        <w:t> </w:t>
      </w:r>
      <w:r w:rsidRPr="00A76225">
        <w:rPr>
          <w:rFonts w:ascii="Arial" w:hAnsi="Arial" w:cs="Arial"/>
        </w:rPr>
        <w:t>model</w:t>
      </w:r>
      <w:r w:rsidR="00B1091D" w:rsidRPr="00A76225">
        <w:rPr>
          <w:rFonts w:ascii="Arial" w:hAnsi="Arial" w:cs="Arial"/>
        </w:rPr>
        <w:t>ech a mapách</w:t>
      </w:r>
      <w:r w:rsidRPr="00A76225">
        <w:rPr>
          <w:rFonts w:ascii="Arial" w:hAnsi="Arial" w:cs="Arial"/>
        </w:rPr>
        <w:t xml:space="preserve"> (z důvodu usnadnění vizualizace a komunikace) a následně v textových tabulkách. Je třeba zajistit maximální konzistenci těchto popisů.</w:t>
      </w:r>
      <w:r w:rsidR="00B1091D" w:rsidRPr="00A76225">
        <w:rPr>
          <w:rFonts w:ascii="Arial" w:hAnsi="Arial" w:cs="Arial"/>
        </w:rPr>
        <w:t xml:space="preserve"> Modely a mapy jsou vytvářeny v souladu s metodikou modelování, která je součástí Národního architektonického rámce.</w:t>
      </w:r>
    </w:p>
    <w:p w14:paraId="52149939" w14:textId="1740E8B4" w:rsidR="00362DCC" w:rsidRPr="00A76225" w:rsidRDefault="00362DCC" w:rsidP="00A76225">
      <w:pPr>
        <w:pStyle w:val="Odstavecseseznamem"/>
        <w:numPr>
          <w:ilvl w:val="0"/>
          <w:numId w:val="4"/>
        </w:numPr>
        <w:jc w:val="both"/>
        <w:rPr>
          <w:rFonts w:ascii="Arial" w:hAnsi="Arial" w:cs="Arial"/>
        </w:rPr>
      </w:pPr>
      <w:r w:rsidRPr="00A76225">
        <w:rPr>
          <w:rFonts w:ascii="Arial" w:hAnsi="Arial" w:cs="Arial"/>
        </w:rPr>
        <w:t xml:space="preserve">Pro činnosti, které jsou „ohlašované“ a tedy mají být evidovány v RPP, OVS zhodnotí stav tohoto ohlášení, tedy správnost a </w:t>
      </w:r>
      <w:r w:rsidR="0074779D" w:rsidRPr="00A76225">
        <w:rPr>
          <w:rFonts w:ascii="Arial" w:hAnsi="Arial" w:cs="Arial"/>
        </w:rPr>
        <w:t>úplnost,</w:t>
      </w:r>
      <w:r w:rsidRPr="00A76225">
        <w:rPr>
          <w:rFonts w:ascii="Arial" w:hAnsi="Arial" w:cs="Arial"/>
        </w:rPr>
        <w:t xml:space="preserve"> a to jak pro agendy kde je ohlašovatelem, tak </w:t>
      </w:r>
      <w:r w:rsidR="0074779D" w:rsidRPr="00A76225">
        <w:rPr>
          <w:rFonts w:ascii="Arial" w:hAnsi="Arial" w:cs="Arial"/>
        </w:rPr>
        <w:t>pro agendy</w:t>
      </w:r>
      <w:r w:rsidR="00881EE1" w:rsidRPr="00A76225">
        <w:rPr>
          <w:rFonts w:ascii="Arial" w:hAnsi="Arial" w:cs="Arial"/>
        </w:rPr>
        <w:t>,</w:t>
      </w:r>
      <w:r w:rsidR="0074779D" w:rsidRPr="00A76225">
        <w:rPr>
          <w:rFonts w:ascii="Arial" w:hAnsi="Arial" w:cs="Arial"/>
        </w:rPr>
        <w:t xml:space="preserve"> kde není ohlašovatelem</w:t>
      </w:r>
      <w:r w:rsidR="008254B6" w:rsidRPr="00A76225">
        <w:rPr>
          <w:rFonts w:ascii="Arial" w:hAnsi="Arial" w:cs="Arial"/>
        </w:rPr>
        <w:t>,</w:t>
      </w:r>
      <w:r w:rsidR="0074779D" w:rsidRPr="00A76225">
        <w:rPr>
          <w:rFonts w:ascii="Arial" w:hAnsi="Arial" w:cs="Arial"/>
        </w:rPr>
        <w:t xml:space="preserve"> ale v agendách působí. Případné rozdíly je třeba identifikovat jako motivace ke změně a uvést v plánu rozvoje v další části IK.</w:t>
      </w:r>
    </w:p>
    <w:p w14:paraId="4FB386D9" w14:textId="1B0EF53F" w:rsidR="0074779D" w:rsidRPr="00A76225" w:rsidRDefault="0074779D" w:rsidP="00A76225">
      <w:pPr>
        <w:pStyle w:val="Odstavecseseznamem"/>
        <w:numPr>
          <w:ilvl w:val="0"/>
          <w:numId w:val="4"/>
        </w:numPr>
        <w:jc w:val="both"/>
        <w:rPr>
          <w:rFonts w:ascii="Arial" w:hAnsi="Arial" w:cs="Arial"/>
        </w:rPr>
      </w:pPr>
      <w:r w:rsidRPr="00A76225">
        <w:rPr>
          <w:rFonts w:ascii="Arial" w:hAnsi="Arial" w:cs="Arial"/>
        </w:rPr>
        <w:t>OVS zhodnotí správnost a úplnost definice digitálních služeb OVS v katalogu služeb VS.</w:t>
      </w:r>
    </w:p>
    <w:p w14:paraId="5081CDEE" w14:textId="33109023" w:rsidR="0074779D" w:rsidRPr="00A76225" w:rsidRDefault="0074779D" w:rsidP="00A76225">
      <w:pPr>
        <w:pStyle w:val="Odstavecseseznamem"/>
        <w:numPr>
          <w:ilvl w:val="0"/>
          <w:numId w:val="4"/>
        </w:numPr>
        <w:jc w:val="both"/>
        <w:rPr>
          <w:rFonts w:ascii="Arial" w:hAnsi="Arial" w:cs="Arial"/>
        </w:rPr>
      </w:pPr>
      <w:r w:rsidRPr="00A76225">
        <w:rPr>
          <w:rFonts w:ascii="Arial" w:hAnsi="Arial" w:cs="Arial"/>
        </w:rPr>
        <w:t>OVS zhodnotí naplnění rolí potřebných pro digitalizac</w:t>
      </w:r>
      <w:r w:rsidR="00D06A21" w:rsidRPr="00A76225">
        <w:rPr>
          <w:rFonts w:ascii="Arial" w:hAnsi="Arial" w:cs="Arial"/>
        </w:rPr>
        <w:t>i</w:t>
      </w:r>
      <w:r w:rsidR="001D3F03" w:rsidRPr="00A76225">
        <w:rPr>
          <w:rFonts w:ascii="Arial" w:hAnsi="Arial" w:cs="Arial"/>
        </w:rPr>
        <w:t>,</w:t>
      </w:r>
      <w:r w:rsidRPr="00A76225">
        <w:rPr>
          <w:rFonts w:ascii="Arial" w:hAnsi="Arial" w:cs="Arial"/>
        </w:rPr>
        <w:t xml:space="preserve"> a to podle </w:t>
      </w:r>
      <w:r w:rsidR="00437D4C" w:rsidRPr="00A76225">
        <w:rPr>
          <w:rFonts w:ascii="Arial" w:hAnsi="Arial" w:cs="Arial"/>
        </w:rPr>
        <w:t>doporučení Národního architektonického rámce, tak podle charakteru</w:t>
      </w:r>
      <w:r w:rsidR="00B1091D" w:rsidRPr="00A76225">
        <w:rPr>
          <w:rFonts w:ascii="Arial" w:hAnsi="Arial" w:cs="Arial"/>
        </w:rPr>
        <w:t xml:space="preserve"> a vlastní metodiky </w:t>
      </w:r>
      <w:r w:rsidR="00437D4C" w:rsidRPr="00A76225">
        <w:rPr>
          <w:rFonts w:ascii="Arial" w:hAnsi="Arial" w:cs="Arial"/>
        </w:rPr>
        <w:t>konkrétního OVS.</w:t>
      </w:r>
    </w:p>
    <w:p w14:paraId="3D2B1099" w14:textId="52859F15" w:rsidR="00437D4C" w:rsidRPr="00A76225" w:rsidRDefault="00437D4C" w:rsidP="00A76225">
      <w:pPr>
        <w:pStyle w:val="Odstavecseseznamem"/>
        <w:numPr>
          <w:ilvl w:val="0"/>
          <w:numId w:val="4"/>
        </w:numPr>
        <w:jc w:val="both"/>
        <w:rPr>
          <w:rFonts w:ascii="Arial" w:hAnsi="Arial" w:cs="Arial"/>
        </w:rPr>
      </w:pPr>
      <w:r w:rsidRPr="00A76225">
        <w:rPr>
          <w:rFonts w:ascii="Arial" w:hAnsi="Arial" w:cs="Arial"/>
        </w:rPr>
        <w:t xml:space="preserve">OVS </w:t>
      </w:r>
      <w:r w:rsidR="00862D42" w:rsidRPr="00A76225">
        <w:rPr>
          <w:rFonts w:ascii="Arial" w:hAnsi="Arial" w:cs="Arial"/>
        </w:rPr>
        <w:t xml:space="preserve">volitelně </w:t>
      </w:r>
      <w:r w:rsidRPr="00A76225">
        <w:rPr>
          <w:rFonts w:ascii="Arial" w:hAnsi="Arial" w:cs="Arial"/>
        </w:rPr>
        <w:t>zhodnotí míru a kvalitu digitalizace i z pohledu organizační struktury OVS, což slouží jako kontrolní prvek úplnosti popisu v případě velkých organizací, jako jsou ministerstva a velké úřady.</w:t>
      </w:r>
    </w:p>
    <w:p w14:paraId="139820F7" w14:textId="3CC74A16" w:rsidR="00B1091D" w:rsidRPr="00A76225" w:rsidRDefault="00B1091D" w:rsidP="00A76225">
      <w:pPr>
        <w:pStyle w:val="Odstavecseseznamem"/>
        <w:numPr>
          <w:ilvl w:val="0"/>
          <w:numId w:val="4"/>
        </w:numPr>
        <w:spacing w:after="120" w:line="240" w:lineRule="auto"/>
        <w:jc w:val="both"/>
        <w:rPr>
          <w:rFonts w:ascii="Arial" w:hAnsi="Arial" w:cs="Arial"/>
        </w:rPr>
      </w:pPr>
      <w:r w:rsidRPr="00A76225">
        <w:rPr>
          <w:rFonts w:ascii="Arial" w:hAnsi="Arial" w:cs="Arial"/>
        </w:rPr>
        <w:t>OVS popíše seznam nejpodstatnějších „věcí“ (subjektů a objektů práva, jejich vazeb, jejich rolí, činností, událostí), které jsou předmětem evidence údajů v rámci jeho činností</w:t>
      </w:r>
      <w:r w:rsidR="00EB3072" w:rsidRPr="00A76225">
        <w:rPr>
          <w:rFonts w:ascii="Arial" w:hAnsi="Arial" w:cs="Arial"/>
        </w:rPr>
        <w:t>, tj. základní konceptuální datový model</w:t>
      </w:r>
      <w:r w:rsidRPr="00A76225">
        <w:rPr>
          <w:rFonts w:ascii="Arial" w:hAnsi="Arial" w:cs="Arial"/>
        </w:rPr>
        <w:t>.</w:t>
      </w:r>
    </w:p>
    <w:p w14:paraId="55A1C49D" w14:textId="2B7EE445" w:rsidR="00437D4C" w:rsidRPr="00A76225" w:rsidRDefault="00437D4C" w:rsidP="00A76225">
      <w:pPr>
        <w:pStyle w:val="Odstavecseseznamem"/>
        <w:numPr>
          <w:ilvl w:val="0"/>
          <w:numId w:val="4"/>
        </w:numPr>
        <w:jc w:val="both"/>
        <w:rPr>
          <w:rFonts w:ascii="Arial" w:hAnsi="Arial" w:cs="Arial"/>
        </w:rPr>
      </w:pPr>
      <w:r w:rsidRPr="00A76225">
        <w:rPr>
          <w:rFonts w:ascii="Arial" w:hAnsi="Arial" w:cs="Arial"/>
        </w:rPr>
        <w:t>Na konci kapitoly OVS shrne potřeby identifikované v rámci popisu business architektury. Toto shrnutí je vhodným podkladem jak do manažerského shrnutí, tak do plánu budoucího rozvoje.</w:t>
      </w:r>
    </w:p>
    <w:p w14:paraId="48745667" w14:textId="77777777" w:rsidR="00A45EB0" w:rsidRPr="00A76225" w:rsidRDefault="00B1091D" w:rsidP="00A76225">
      <w:pPr>
        <w:jc w:val="both"/>
        <w:rPr>
          <w:rStyle w:val="Siln"/>
          <w:rFonts w:ascii="Arial" w:hAnsi="Arial" w:cs="Arial"/>
        </w:rPr>
      </w:pPr>
      <w:r w:rsidRPr="00A76225">
        <w:rPr>
          <w:rStyle w:val="Siln"/>
          <w:rFonts w:ascii="Arial" w:hAnsi="Arial" w:cs="Arial"/>
        </w:rPr>
        <w:t>Aplikační architektura informačních systémů úřadu</w:t>
      </w:r>
    </w:p>
    <w:p w14:paraId="566D1C44" w14:textId="65FBA599" w:rsidR="00B1091D" w:rsidRPr="00A76225" w:rsidRDefault="00A45EB0" w:rsidP="00A76225">
      <w:pPr>
        <w:jc w:val="both"/>
        <w:rPr>
          <w:rFonts w:ascii="Arial" w:hAnsi="Arial" w:cs="Arial"/>
          <w:b/>
          <w:bCs/>
        </w:rPr>
      </w:pPr>
      <w:r w:rsidRPr="00A76225">
        <w:rPr>
          <w:rStyle w:val="Siln"/>
          <w:rFonts w:ascii="Arial" w:hAnsi="Arial" w:cs="Arial"/>
          <w:b w:val="0"/>
        </w:rPr>
        <w:t>Obsahuje přehled všech IS úřadu jako součástí celého tzv. aplikačního portfolia úřadu</w:t>
      </w:r>
      <w:r w:rsidRPr="00A76225">
        <w:rPr>
          <w:rStyle w:val="Siln"/>
          <w:rFonts w:ascii="Arial" w:hAnsi="Arial" w:cs="Arial"/>
        </w:rPr>
        <w:t xml:space="preserve">, </w:t>
      </w:r>
      <w:r w:rsidRPr="00A76225">
        <w:rPr>
          <w:rStyle w:val="Siln"/>
          <w:rFonts w:ascii="Arial" w:hAnsi="Arial" w:cs="Arial"/>
          <w:b w:val="0"/>
        </w:rPr>
        <w:t>zejména:</w:t>
      </w:r>
    </w:p>
    <w:p w14:paraId="0D917CE2" w14:textId="64F297DD" w:rsidR="00B1091D" w:rsidRPr="00A76225" w:rsidRDefault="00B1091D" w:rsidP="00A76225">
      <w:pPr>
        <w:pStyle w:val="Odstavecseseznamem"/>
        <w:numPr>
          <w:ilvl w:val="0"/>
          <w:numId w:val="5"/>
        </w:numPr>
        <w:jc w:val="both"/>
        <w:rPr>
          <w:rFonts w:ascii="Arial" w:hAnsi="Arial" w:cs="Arial"/>
        </w:rPr>
      </w:pPr>
      <w:r w:rsidRPr="00A76225">
        <w:rPr>
          <w:rFonts w:ascii="Arial" w:hAnsi="Arial" w:cs="Arial"/>
        </w:rPr>
        <w:t>OVS v této kapitole popíše veškeré informační systémy a komponenty používané v</w:t>
      </w:r>
      <w:r w:rsidR="00A03ACF" w:rsidRPr="00A76225">
        <w:rPr>
          <w:rFonts w:ascii="Arial" w:hAnsi="Arial" w:cs="Arial"/>
        </w:rPr>
        <w:t> </w:t>
      </w:r>
      <w:r w:rsidRPr="00A76225">
        <w:rPr>
          <w:rFonts w:ascii="Arial" w:hAnsi="Arial" w:cs="Arial"/>
        </w:rPr>
        <w:t>úřadu</w:t>
      </w:r>
      <w:r w:rsidR="00A03ACF" w:rsidRPr="00A76225">
        <w:rPr>
          <w:rFonts w:ascii="Arial" w:hAnsi="Arial" w:cs="Arial"/>
        </w:rPr>
        <w:t>, a to jak jeho vlastní, tak provozované jiným úřadem, sdílené služby a služby poskytované komerčními subjekty.</w:t>
      </w:r>
    </w:p>
    <w:p w14:paraId="6E942EBC" w14:textId="149F6870"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t>Pro každý z výše identifikovaných informačních systémů identifikuje věcného správce a technického správce, kteří m</w:t>
      </w:r>
      <w:r w:rsidR="00881EE1" w:rsidRPr="00A76225">
        <w:rPr>
          <w:rFonts w:ascii="Arial" w:hAnsi="Arial" w:cs="Arial"/>
        </w:rPr>
        <w:t>a</w:t>
      </w:r>
      <w:r w:rsidRPr="00A76225">
        <w:rPr>
          <w:rFonts w:ascii="Arial" w:hAnsi="Arial" w:cs="Arial"/>
        </w:rPr>
        <w:t>jí právo a zároveň povinnost hodnotit technický stav těchto IS a navrhovat změny, včetně zajištění zdrojů.</w:t>
      </w:r>
    </w:p>
    <w:p w14:paraId="45D1E319" w14:textId="5099A1B6"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t>Jednotlivé IS jsou v IK popsány v modelech a mapách (z důvodu usnadnění vizualizace a komunikace) a následně v textových tabulkách. Je třeba zajistit maximální konzistenci těchto popisů. Modely a mapy jsou vytvářeny v souladu s metodikou modelování, která je součástí Národního architektonického rámce.</w:t>
      </w:r>
    </w:p>
    <w:p w14:paraId="271CCC05" w14:textId="09C100DC" w:rsidR="00A03ACF" w:rsidRPr="00A76225" w:rsidRDefault="00A03ACF" w:rsidP="00A76225">
      <w:pPr>
        <w:pStyle w:val="Odstavecseseznamem"/>
        <w:numPr>
          <w:ilvl w:val="0"/>
          <w:numId w:val="5"/>
        </w:numPr>
        <w:jc w:val="both"/>
        <w:rPr>
          <w:rFonts w:ascii="Arial" w:hAnsi="Arial" w:cs="Arial"/>
        </w:rPr>
      </w:pPr>
      <w:r w:rsidRPr="00A76225">
        <w:rPr>
          <w:rFonts w:ascii="Arial" w:hAnsi="Arial" w:cs="Arial"/>
        </w:rPr>
        <w:lastRenderedPageBreak/>
        <w:t xml:space="preserve">V rámci popisu </w:t>
      </w:r>
      <w:r w:rsidR="0070239C" w:rsidRPr="00A76225">
        <w:rPr>
          <w:rFonts w:ascii="Arial" w:hAnsi="Arial" w:cs="Arial"/>
        </w:rPr>
        <w:t>aplikační architektury mají vysokou hodnotu tzv. integrační modely, které popisují integrace mezi jednotlivými IS</w:t>
      </w:r>
      <w:r w:rsidR="00881EE1" w:rsidRPr="00A76225">
        <w:rPr>
          <w:rFonts w:ascii="Arial" w:hAnsi="Arial" w:cs="Arial"/>
        </w:rPr>
        <w:t>,</w:t>
      </w:r>
      <w:r w:rsidR="0070239C" w:rsidRPr="00A76225">
        <w:rPr>
          <w:rFonts w:ascii="Arial" w:hAnsi="Arial" w:cs="Arial"/>
        </w:rPr>
        <w:t xml:space="preserve"> a to jak mezi IS úřadu a okolím (externí integrace), tak mezi jednotlivými IS v rámci úřadu. Tyto modely zpravidla nevznikají pro účely tvorby IK, ale měly by být součástí provozní dokumentace. Neexistence těchto modelů je další motivací ke změnám a jejich vytvoření, včetně dlouhodobé údržby</w:t>
      </w:r>
      <w:r w:rsidR="00881EE1" w:rsidRPr="00A76225">
        <w:rPr>
          <w:rFonts w:ascii="Arial" w:hAnsi="Arial" w:cs="Arial"/>
        </w:rPr>
        <w:t>,</w:t>
      </w:r>
      <w:r w:rsidR="0070239C" w:rsidRPr="00A76225">
        <w:rPr>
          <w:rFonts w:ascii="Arial" w:hAnsi="Arial" w:cs="Arial"/>
        </w:rPr>
        <w:t xml:space="preserve"> by mělo být zařazeno </w:t>
      </w:r>
      <w:r w:rsidR="00741F61" w:rsidRPr="00A76225">
        <w:rPr>
          <w:rFonts w:ascii="Arial" w:hAnsi="Arial" w:cs="Arial"/>
        </w:rPr>
        <w:t>do plánu rozvoje.</w:t>
      </w:r>
    </w:p>
    <w:p w14:paraId="37C2399B" w14:textId="04F8D680" w:rsidR="00741F61" w:rsidRPr="00A76225" w:rsidRDefault="00741F61" w:rsidP="00A76225">
      <w:pPr>
        <w:pStyle w:val="Odstavecseseznamem"/>
        <w:numPr>
          <w:ilvl w:val="0"/>
          <w:numId w:val="5"/>
        </w:numPr>
        <w:jc w:val="both"/>
        <w:rPr>
          <w:rFonts w:ascii="Arial" w:hAnsi="Arial" w:cs="Arial"/>
        </w:rPr>
      </w:pPr>
      <w:r w:rsidRPr="00A76225">
        <w:rPr>
          <w:rFonts w:ascii="Arial" w:hAnsi="Arial" w:cs="Arial"/>
        </w:rPr>
        <w:t>V rámci popisu IS je třeba nez</w:t>
      </w:r>
      <w:r w:rsidR="00534142" w:rsidRPr="00A76225">
        <w:rPr>
          <w:rFonts w:ascii="Arial" w:hAnsi="Arial" w:cs="Arial"/>
        </w:rPr>
        <w:t>a</w:t>
      </w:r>
      <w:r w:rsidRPr="00A76225">
        <w:rPr>
          <w:rFonts w:ascii="Arial" w:hAnsi="Arial" w:cs="Arial"/>
        </w:rPr>
        <w:t xml:space="preserve">pomenout na systémy </w:t>
      </w:r>
      <w:r w:rsidR="00534142" w:rsidRPr="00A76225">
        <w:rPr>
          <w:rFonts w:ascii="Arial" w:hAnsi="Arial" w:cs="Arial"/>
        </w:rPr>
        <w:t>podporující spolupráci, vzdálený přístup, na kancelářské systémy a ostatní systémy instalované převážně na koncové stanice uživatelů, případně popsat komponenty používané pro řízení BYOD zařízení.</w:t>
      </w:r>
    </w:p>
    <w:p w14:paraId="35FAB746" w14:textId="77777777" w:rsidR="00EB3072" w:rsidRPr="00A76225" w:rsidRDefault="00EB3072" w:rsidP="00A76225">
      <w:pPr>
        <w:pStyle w:val="Odstavecseseznamem"/>
        <w:numPr>
          <w:ilvl w:val="0"/>
          <w:numId w:val="5"/>
        </w:numPr>
        <w:jc w:val="both"/>
        <w:rPr>
          <w:rFonts w:ascii="Arial" w:hAnsi="Arial" w:cs="Arial"/>
        </w:rPr>
      </w:pPr>
      <w:r w:rsidRPr="00A76225">
        <w:rPr>
          <w:rFonts w:ascii="Arial" w:hAnsi="Arial" w:cs="Arial"/>
        </w:rPr>
        <w:t>Součástí přehledu současného stavu architektur informačních systémů je také:</w:t>
      </w:r>
    </w:p>
    <w:p w14:paraId="6E55CCCC" w14:textId="6487DE2B" w:rsidR="00EB3072" w:rsidRPr="00A76225" w:rsidRDefault="00EB3072" w:rsidP="00A76225">
      <w:pPr>
        <w:numPr>
          <w:ilvl w:val="2"/>
          <w:numId w:val="57"/>
        </w:numPr>
        <w:jc w:val="both"/>
        <w:rPr>
          <w:rFonts w:ascii="Arial" w:hAnsi="Arial" w:cs="Arial"/>
        </w:rPr>
      </w:pPr>
      <w:r w:rsidRPr="00A76225">
        <w:rPr>
          <w:rFonts w:ascii="Arial" w:hAnsi="Arial" w:cs="Arial"/>
        </w:rPr>
        <w:t xml:space="preserve">přehled dekomponování </w:t>
      </w:r>
      <w:r w:rsidR="00B83914" w:rsidRPr="00A76225">
        <w:rPr>
          <w:rFonts w:ascii="Arial" w:hAnsi="Arial" w:cs="Arial"/>
        </w:rPr>
        <w:t>kl</w:t>
      </w:r>
      <w:r w:rsidR="00BF5EBC" w:rsidRPr="00A76225">
        <w:rPr>
          <w:rFonts w:ascii="Arial" w:hAnsi="Arial" w:cs="Arial"/>
        </w:rPr>
        <w:t xml:space="preserve">íčových </w:t>
      </w:r>
      <w:r w:rsidRPr="00A76225">
        <w:rPr>
          <w:rFonts w:ascii="Arial" w:hAnsi="Arial" w:cs="Arial"/>
        </w:rPr>
        <w:t>informačních systémů na komponenty,</w:t>
      </w:r>
    </w:p>
    <w:p w14:paraId="6C9E9C2D" w14:textId="77777777" w:rsidR="00EB3072" w:rsidRPr="00A76225" w:rsidRDefault="00EB3072" w:rsidP="00A76225">
      <w:pPr>
        <w:numPr>
          <w:ilvl w:val="2"/>
          <w:numId w:val="57"/>
        </w:numPr>
        <w:jc w:val="both"/>
        <w:rPr>
          <w:rFonts w:ascii="Arial" w:hAnsi="Arial" w:cs="Arial"/>
        </w:rPr>
      </w:pPr>
      <w:r w:rsidRPr="00A76225">
        <w:rPr>
          <w:rFonts w:ascii="Arial" w:hAnsi="Arial" w:cs="Arial"/>
        </w:rPr>
        <w:t>přehled sdílených prvků technologické a komunikačních infrastruktury úřadu,</w:t>
      </w:r>
    </w:p>
    <w:p w14:paraId="1BDA641C" w14:textId="45A36F9C" w:rsidR="00EB3072" w:rsidRPr="00A76225" w:rsidRDefault="00EB3072" w:rsidP="00A76225">
      <w:pPr>
        <w:numPr>
          <w:ilvl w:val="2"/>
          <w:numId w:val="57"/>
        </w:numPr>
        <w:jc w:val="both"/>
        <w:rPr>
          <w:rFonts w:ascii="Arial" w:hAnsi="Arial" w:cs="Arial"/>
        </w:rPr>
      </w:pPr>
      <w:r w:rsidRPr="00A76225">
        <w:rPr>
          <w:rFonts w:ascii="Arial" w:hAnsi="Arial" w:cs="Arial"/>
        </w:rPr>
        <w:t xml:space="preserve">přehled potenciálu realizace informačních systémů a jejich aplikačních, technologických i komunikačních komponent a sdílených prvků technologické a komunikační infrastruktury úřadu s využitím služeb cloud </w:t>
      </w:r>
      <w:proofErr w:type="spellStart"/>
      <w:r w:rsidRPr="00A76225">
        <w:rPr>
          <w:rFonts w:ascii="Arial" w:hAnsi="Arial" w:cs="Arial"/>
        </w:rPr>
        <w:t>computingu</w:t>
      </w:r>
      <w:proofErr w:type="spellEnd"/>
      <w:r w:rsidRPr="00A76225">
        <w:rPr>
          <w:rFonts w:ascii="Arial" w:hAnsi="Arial" w:cs="Arial"/>
        </w:rPr>
        <w:t>,</w:t>
      </w:r>
    </w:p>
    <w:p w14:paraId="13CC40C5" w14:textId="55B1428D" w:rsidR="00EB3072" w:rsidRPr="00A76225" w:rsidRDefault="00EB3072" w:rsidP="00A76225">
      <w:pPr>
        <w:pStyle w:val="Odstavecseseznamem"/>
        <w:numPr>
          <w:ilvl w:val="0"/>
          <w:numId w:val="5"/>
        </w:numPr>
        <w:jc w:val="both"/>
        <w:rPr>
          <w:rFonts w:ascii="Arial" w:hAnsi="Arial" w:cs="Arial"/>
        </w:rPr>
      </w:pPr>
      <w:r w:rsidRPr="00A76225">
        <w:rPr>
          <w:rFonts w:ascii="Arial" w:hAnsi="Arial" w:cs="Arial"/>
        </w:rPr>
        <w:t xml:space="preserve">Součástí charakteristiky každého informačního systému </w:t>
      </w:r>
      <w:r w:rsidR="004D3D8E" w:rsidRPr="00A76225">
        <w:rPr>
          <w:rFonts w:ascii="Arial" w:hAnsi="Arial" w:cs="Arial"/>
        </w:rPr>
        <w:t xml:space="preserve">(v kartě IS) </w:t>
      </w:r>
      <w:r w:rsidRPr="00A76225">
        <w:rPr>
          <w:rFonts w:ascii="Arial" w:hAnsi="Arial" w:cs="Arial"/>
        </w:rPr>
        <w:t>je také:</w:t>
      </w:r>
    </w:p>
    <w:p w14:paraId="1DDD729A" w14:textId="77777777" w:rsidR="00EB3072" w:rsidRPr="00A76225" w:rsidRDefault="00EB3072" w:rsidP="00A76225">
      <w:pPr>
        <w:numPr>
          <w:ilvl w:val="2"/>
          <w:numId w:val="59"/>
        </w:numPr>
        <w:jc w:val="both"/>
        <w:rPr>
          <w:rFonts w:ascii="Arial" w:hAnsi="Arial" w:cs="Arial"/>
        </w:rPr>
      </w:pPr>
      <w:r w:rsidRPr="00A76225">
        <w:rPr>
          <w:rFonts w:ascii="Arial" w:hAnsi="Arial" w:cs="Arial"/>
        </w:rPr>
        <w:t xml:space="preserve">přehled dekomponování informačního systému na komponenty s uvedením vyhodnocené bezpečnostní úrovně informačního systému a jeho jednotlivých komponent, </w:t>
      </w:r>
    </w:p>
    <w:p w14:paraId="538237CA" w14:textId="77777777" w:rsidR="00EB3072" w:rsidRPr="00A76225" w:rsidRDefault="00EB3072" w:rsidP="00A76225">
      <w:pPr>
        <w:numPr>
          <w:ilvl w:val="2"/>
          <w:numId w:val="59"/>
        </w:numPr>
        <w:jc w:val="both"/>
        <w:rPr>
          <w:rFonts w:ascii="Arial" w:hAnsi="Arial" w:cs="Arial"/>
        </w:rPr>
      </w:pPr>
      <w:bookmarkStart w:id="0" w:name="_Hlk72507151"/>
      <w:r w:rsidRPr="00A76225">
        <w:rPr>
          <w:rFonts w:ascii="Arial" w:hAnsi="Arial" w:cs="Arial"/>
        </w:rPr>
        <w:t xml:space="preserve">přehled ekonomických parametrů informačního systému podle metodiky celkových nákladů na vlastnictví </w:t>
      </w:r>
      <w:bookmarkEnd w:id="0"/>
      <w:r w:rsidRPr="00A76225">
        <w:rPr>
          <w:rFonts w:ascii="Arial" w:hAnsi="Arial" w:cs="Arial"/>
        </w:rPr>
        <w:t>(dále jen „celkové náklady na vlastnictví“</w:t>
      </w:r>
      <w:r w:rsidRPr="00A76225">
        <w:rPr>
          <w:rFonts w:ascii="Arial" w:hAnsi="Arial" w:cs="Arial"/>
        </w:rPr>
        <w:footnoteReference w:id="2"/>
      </w:r>
      <w:r w:rsidRPr="00A76225">
        <w:rPr>
          <w:rFonts w:ascii="Arial" w:hAnsi="Arial" w:cs="Arial"/>
        </w:rPr>
        <w:t>), viz příloha Vyhlášky.</w:t>
      </w:r>
    </w:p>
    <w:p w14:paraId="1B496C31" w14:textId="6C114C8B" w:rsidR="00534142" w:rsidRPr="00A76225" w:rsidRDefault="00534142" w:rsidP="00A76225">
      <w:pPr>
        <w:pStyle w:val="Odstavecseseznamem"/>
        <w:numPr>
          <w:ilvl w:val="0"/>
          <w:numId w:val="5"/>
        </w:numPr>
        <w:jc w:val="both"/>
        <w:rPr>
          <w:rFonts w:ascii="Arial" w:hAnsi="Arial" w:cs="Arial"/>
        </w:rPr>
      </w:pPr>
      <w:r w:rsidRPr="00A76225">
        <w:rPr>
          <w:rFonts w:ascii="Arial" w:hAnsi="Arial" w:cs="Arial"/>
        </w:rPr>
        <w:t>Na konci kapitoly OVS shrne potřeby identifikované v rámci popisu aplikační architektury. Toto shrnutí je vhodným podkladem jak do manažerského shrnutí, tak do plánu budoucího rozvoje.</w:t>
      </w:r>
    </w:p>
    <w:p w14:paraId="34D31107" w14:textId="08D94A98" w:rsidR="00534142" w:rsidRPr="00A76225" w:rsidRDefault="00534142" w:rsidP="00A76225">
      <w:pPr>
        <w:jc w:val="both"/>
        <w:rPr>
          <w:rStyle w:val="Siln"/>
          <w:rFonts w:ascii="Arial" w:hAnsi="Arial" w:cs="Arial"/>
        </w:rPr>
      </w:pPr>
      <w:r w:rsidRPr="00A76225">
        <w:rPr>
          <w:rStyle w:val="Siln"/>
          <w:rFonts w:ascii="Arial" w:hAnsi="Arial" w:cs="Arial"/>
        </w:rPr>
        <w:t>Datová architektura informačních systémů úřadu </w:t>
      </w:r>
    </w:p>
    <w:p w14:paraId="288A6D0E" w14:textId="0AB3007E" w:rsidR="00534142" w:rsidRPr="00A76225" w:rsidRDefault="00CC7A8F" w:rsidP="00A76225">
      <w:pPr>
        <w:pStyle w:val="Odstavecseseznamem"/>
        <w:numPr>
          <w:ilvl w:val="0"/>
          <w:numId w:val="8"/>
        </w:numPr>
        <w:jc w:val="both"/>
        <w:rPr>
          <w:rFonts w:ascii="Arial" w:hAnsi="Arial" w:cs="Arial"/>
        </w:rPr>
      </w:pPr>
      <w:r w:rsidRPr="00A76225">
        <w:rPr>
          <w:rFonts w:ascii="Arial" w:hAnsi="Arial" w:cs="Arial"/>
        </w:rPr>
        <w:t xml:space="preserve">OVS v této kapitole popíše </w:t>
      </w:r>
      <w:r w:rsidR="00765CE6" w:rsidRPr="00A76225">
        <w:rPr>
          <w:rFonts w:ascii="Arial" w:hAnsi="Arial" w:cs="Arial"/>
        </w:rPr>
        <w:t xml:space="preserve">a zhodnotí </w:t>
      </w:r>
      <w:r w:rsidR="000C02FE" w:rsidRPr="00A76225">
        <w:rPr>
          <w:rFonts w:ascii="Arial" w:hAnsi="Arial" w:cs="Arial"/>
        </w:rPr>
        <w:t>stav</w:t>
      </w:r>
      <w:r w:rsidR="00FC0F9E" w:rsidRPr="00A76225">
        <w:rPr>
          <w:rFonts w:ascii="Arial" w:hAnsi="Arial" w:cs="Arial"/>
        </w:rPr>
        <w:t xml:space="preserve"> a úroveň datové architektury </w:t>
      </w:r>
      <w:r w:rsidR="0001690C" w:rsidRPr="00A76225">
        <w:rPr>
          <w:rFonts w:ascii="Arial" w:hAnsi="Arial" w:cs="Arial"/>
        </w:rPr>
        <w:t xml:space="preserve">v OVS. Popíše existenci či neexistenci </w:t>
      </w:r>
      <w:r w:rsidR="00341D2A" w:rsidRPr="00A76225">
        <w:rPr>
          <w:rFonts w:ascii="Arial" w:hAnsi="Arial" w:cs="Arial"/>
        </w:rPr>
        <w:t>modelů, jejich kvalitu</w:t>
      </w:r>
      <w:r w:rsidR="001109D5" w:rsidRPr="00A76225">
        <w:rPr>
          <w:rFonts w:ascii="Arial" w:hAnsi="Arial" w:cs="Arial"/>
        </w:rPr>
        <w:t xml:space="preserve"> a pravidla dlouhodobé údržby. </w:t>
      </w:r>
    </w:p>
    <w:p w14:paraId="682D7002" w14:textId="4CE0418D" w:rsidR="00F12203" w:rsidRPr="00A76225" w:rsidRDefault="00765CE6" w:rsidP="00A76225">
      <w:pPr>
        <w:pStyle w:val="Odstavecseseznamem"/>
        <w:numPr>
          <w:ilvl w:val="0"/>
          <w:numId w:val="8"/>
        </w:numPr>
        <w:jc w:val="both"/>
        <w:rPr>
          <w:rFonts w:ascii="Arial" w:hAnsi="Arial" w:cs="Arial"/>
        </w:rPr>
      </w:pPr>
      <w:r w:rsidRPr="00A76225">
        <w:rPr>
          <w:rFonts w:ascii="Arial" w:hAnsi="Arial" w:cs="Arial"/>
        </w:rPr>
        <w:t xml:space="preserve">OVS popíše a zhodnotí </w:t>
      </w:r>
      <w:r w:rsidR="00101C6E" w:rsidRPr="00A76225">
        <w:rPr>
          <w:rFonts w:ascii="Arial" w:hAnsi="Arial" w:cs="Arial"/>
        </w:rPr>
        <w:t xml:space="preserve">stav </w:t>
      </w:r>
      <w:r w:rsidR="008F00A6" w:rsidRPr="00A76225">
        <w:rPr>
          <w:rFonts w:ascii="Arial" w:hAnsi="Arial" w:cs="Arial"/>
        </w:rPr>
        <w:t xml:space="preserve">datové integrace, ať už realizované pomocí Propojeného datového fondu, </w:t>
      </w:r>
      <w:r w:rsidR="00513A6B" w:rsidRPr="00A76225">
        <w:rPr>
          <w:rFonts w:ascii="Arial" w:hAnsi="Arial" w:cs="Arial"/>
        </w:rPr>
        <w:t>nebo přímo, a to jak pro data poskytovaná, tak pro data přijímaná.</w:t>
      </w:r>
    </w:p>
    <w:p w14:paraId="760C0054" w14:textId="341CD7F1" w:rsidR="007235E6" w:rsidRPr="00A76225" w:rsidRDefault="00BF620E" w:rsidP="00A76225">
      <w:pPr>
        <w:pStyle w:val="Odstavecseseznamem"/>
        <w:numPr>
          <w:ilvl w:val="0"/>
          <w:numId w:val="8"/>
        </w:numPr>
        <w:jc w:val="both"/>
        <w:rPr>
          <w:rFonts w:ascii="Arial" w:hAnsi="Arial" w:cs="Arial"/>
        </w:rPr>
      </w:pPr>
      <w:r w:rsidRPr="00A76225">
        <w:rPr>
          <w:rFonts w:ascii="Arial" w:hAnsi="Arial" w:cs="Arial"/>
        </w:rPr>
        <w:t xml:space="preserve">OVS popíše a zhodnotí </w:t>
      </w:r>
      <w:r w:rsidR="00BF749A" w:rsidRPr="00A76225">
        <w:rPr>
          <w:rFonts w:ascii="Arial" w:hAnsi="Arial" w:cs="Arial"/>
        </w:rPr>
        <w:t xml:space="preserve">míru </w:t>
      </w:r>
      <w:r w:rsidRPr="00A76225">
        <w:rPr>
          <w:rFonts w:ascii="Arial" w:hAnsi="Arial" w:cs="Arial"/>
        </w:rPr>
        <w:t>zpřístupnění svých dat</w:t>
      </w:r>
      <w:r w:rsidR="002733EA" w:rsidRPr="00A76225">
        <w:rPr>
          <w:rFonts w:ascii="Arial" w:hAnsi="Arial" w:cs="Arial"/>
        </w:rPr>
        <w:t xml:space="preserve"> jako otevřená data, popíše</w:t>
      </w:r>
      <w:r w:rsidR="00BD42F5" w:rsidRPr="00A76225">
        <w:rPr>
          <w:rFonts w:ascii="Arial" w:hAnsi="Arial" w:cs="Arial"/>
        </w:rPr>
        <w:t xml:space="preserve"> existenci či neexistenci interních pravidel pro publikaci dat</w:t>
      </w:r>
      <w:r w:rsidR="00002C43" w:rsidRPr="00A76225">
        <w:rPr>
          <w:rFonts w:ascii="Arial" w:hAnsi="Arial" w:cs="Arial"/>
        </w:rPr>
        <w:t xml:space="preserve">. Dále popíše úroveň připravenosti na zajištění </w:t>
      </w:r>
      <w:r w:rsidR="003F4437" w:rsidRPr="00A76225">
        <w:rPr>
          <w:rFonts w:ascii="Arial" w:hAnsi="Arial" w:cs="Arial"/>
        </w:rPr>
        <w:t>řízeného přístupu k datům.</w:t>
      </w:r>
    </w:p>
    <w:p w14:paraId="5C90D349" w14:textId="61764AC6" w:rsidR="003F4437" w:rsidRPr="00A76225" w:rsidRDefault="00023453" w:rsidP="00A76225">
      <w:pPr>
        <w:pStyle w:val="Odstavecseseznamem"/>
        <w:numPr>
          <w:ilvl w:val="0"/>
          <w:numId w:val="8"/>
        </w:numPr>
        <w:jc w:val="both"/>
        <w:rPr>
          <w:rFonts w:ascii="Arial" w:hAnsi="Arial" w:cs="Arial"/>
        </w:rPr>
      </w:pPr>
      <w:r w:rsidRPr="00A76225">
        <w:rPr>
          <w:rFonts w:ascii="Arial" w:hAnsi="Arial" w:cs="Arial"/>
        </w:rPr>
        <w:t>OVS popíše, jakým způsobem zajišťuje práci s kmenovými da</w:t>
      </w:r>
      <w:r w:rsidR="00E87427" w:rsidRPr="00A76225">
        <w:rPr>
          <w:rFonts w:ascii="Arial" w:hAnsi="Arial" w:cs="Arial"/>
        </w:rPr>
        <w:t xml:space="preserve">ty a číselníky, tedy </w:t>
      </w:r>
      <w:r w:rsidR="00881EE1" w:rsidRPr="00A76225">
        <w:rPr>
          <w:rFonts w:ascii="Arial" w:hAnsi="Arial" w:cs="Arial"/>
        </w:rPr>
        <w:t>s</w:t>
      </w:r>
      <w:r w:rsidR="00E87427" w:rsidRPr="00A76225">
        <w:rPr>
          <w:rFonts w:ascii="Arial" w:hAnsi="Arial" w:cs="Arial"/>
        </w:rPr>
        <w:t> daty společnými napříč více agendami.</w:t>
      </w:r>
    </w:p>
    <w:p w14:paraId="75DF2620" w14:textId="07DEA67F" w:rsidR="00DE0CBF" w:rsidRPr="00A76225" w:rsidRDefault="00E87427" w:rsidP="00A76225">
      <w:pPr>
        <w:pStyle w:val="Odstavecseseznamem"/>
        <w:numPr>
          <w:ilvl w:val="0"/>
          <w:numId w:val="8"/>
        </w:numPr>
        <w:jc w:val="both"/>
        <w:rPr>
          <w:rFonts w:ascii="Arial" w:hAnsi="Arial" w:cs="Arial"/>
        </w:rPr>
      </w:pPr>
      <w:r w:rsidRPr="00A76225">
        <w:rPr>
          <w:rFonts w:ascii="Arial" w:hAnsi="Arial" w:cs="Arial"/>
        </w:rPr>
        <w:t>OVS popíše, jakým způsobem</w:t>
      </w:r>
      <w:r w:rsidR="0084730D" w:rsidRPr="00A76225">
        <w:rPr>
          <w:rFonts w:ascii="Arial" w:hAnsi="Arial" w:cs="Arial"/>
        </w:rPr>
        <w:t xml:space="preserve"> </w:t>
      </w:r>
      <w:r w:rsidR="00B105FF" w:rsidRPr="00A76225">
        <w:rPr>
          <w:rFonts w:ascii="Arial" w:hAnsi="Arial" w:cs="Arial"/>
        </w:rPr>
        <w:t xml:space="preserve">realizuje </w:t>
      </w:r>
      <w:r w:rsidR="0084730D" w:rsidRPr="00A76225">
        <w:rPr>
          <w:rFonts w:ascii="Arial" w:hAnsi="Arial" w:cs="Arial"/>
        </w:rPr>
        <w:t>analytick</w:t>
      </w:r>
      <w:r w:rsidR="00B105FF" w:rsidRPr="00A76225">
        <w:rPr>
          <w:rFonts w:ascii="Arial" w:hAnsi="Arial" w:cs="Arial"/>
        </w:rPr>
        <w:t>é a statistické zpracování dat, jakým způsobem tato data využívá</w:t>
      </w:r>
      <w:r w:rsidR="00C7134C" w:rsidRPr="00A76225">
        <w:rPr>
          <w:rFonts w:ascii="Arial" w:hAnsi="Arial" w:cs="Arial"/>
        </w:rPr>
        <w:t xml:space="preserve"> a komu a jak je poskytuje.</w:t>
      </w:r>
    </w:p>
    <w:p w14:paraId="064CF17D" w14:textId="697D9118" w:rsidR="00C7134C" w:rsidRPr="00A76225" w:rsidRDefault="00C7134C" w:rsidP="00A76225">
      <w:pPr>
        <w:pStyle w:val="Odstavecseseznamem"/>
        <w:numPr>
          <w:ilvl w:val="0"/>
          <w:numId w:val="8"/>
        </w:numPr>
        <w:jc w:val="both"/>
        <w:rPr>
          <w:rFonts w:ascii="Arial" w:hAnsi="Arial" w:cs="Arial"/>
        </w:rPr>
      </w:pPr>
      <w:r w:rsidRPr="00A76225">
        <w:rPr>
          <w:rFonts w:ascii="Arial" w:hAnsi="Arial" w:cs="Arial"/>
        </w:rPr>
        <w:t>Na konci kapitoly OVS shrne potřeby identifikované v rámci popisu datové architektury. Toto shrnutí je vhodným podkladem jak do manažerského shrnutí, tak do plánu budoucího rozvoje.</w:t>
      </w:r>
    </w:p>
    <w:p w14:paraId="214E5AD0" w14:textId="5285E641" w:rsidR="00534142" w:rsidRPr="00A76225" w:rsidRDefault="00534142" w:rsidP="00A76225">
      <w:pPr>
        <w:jc w:val="both"/>
        <w:rPr>
          <w:rStyle w:val="Siln"/>
          <w:rFonts w:ascii="Arial" w:hAnsi="Arial" w:cs="Arial"/>
        </w:rPr>
      </w:pPr>
      <w:r w:rsidRPr="00A76225">
        <w:rPr>
          <w:rStyle w:val="Siln"/>
          <w:rFonts w:ascii="Arial" w:hAnsi="Arial" w:cs="Arial"/>
        </w:rPr>
        <w:t>Technologická architektura IT infrastruktury úřadu </w:t>
      </w:r>
    </w:p>
    <w:p w14:paraId="3B336464" w14:textId="777AF919" w:rsidR="00534142" w:rsidRPr="00A76225" w:rsidRDefault="003E0023" w:rsidP="00A76225">
      <w:pPr>
        <w:pStyle w:val="Odstavecseseznamem"/>
        <w:numPr>
          <w:ilvl w:val="0"/>
          <w:numId w:val="9"/>
        </w:numPr>
        <w:jc w:val="both"/>
        <w:rPr>
          <w:rFonts w:ascii="Arial" w:hAnsi="Arial" w:cs="Arial"/>
        </w:rPr>
      </w:pPr>
      <w:r w:rsidRPr="00A76225">
        <w:rPr>
          <w:rFonts w:ascii="Arial" w:hAnsi="Arial" w:cs="Arial"/>
        </w:rPr>
        <w:t>OVS v této kapitole popíše a zhodnotí</w:t>
      </w:r>
      <w:r w:rsidR="007314DF" w:rsidRPr="00A76225">
        <w:rPr>
          <w:rFonts w:ascii="Arial" w:hAnsi="Arial" w:cs="Arial"/>
        </w:rPr>
        <w:t xml:space="preserve"> stav </w:t>
      </w:r>
      <w:r w:rsidR="00603E25" w:rsidRPr="00A76225">
        <w:rPr>
          <w:rFonts w:ascii="Arial" w:hAnsi="Arial" w:cs="Arial"/>
        </w:rPr>
        <w:t>technologické infrastruktury využívané OVS.</w:t>
      </w:r>
      <w:r w:rsidR="00DC2C26" w:rsidRPr="00A76225">
        <w:rPr>
          <w:rFonts w:ascii="Arial" w:hAnsi="Arial" w:cs="Arial"/>
        </w:rPr>
        <w:t xml:space="preserve"> </w:t>
      </w:r>
      <w:r w:rsidR="00861F4C" w:rsidRPr="00A76225">
        <w:rPr>
          <w:rFonts w:ascii="Arial" w:hAnsi="Arial" w:cs="Arial"/>
        </w:rPr>
        <w:t>V popisu je třeba zohlednit:</w:t>
      </w:r>
    </w:p>
    <w:p w14:paraId="7029E26E" w14:textId="2B008768" w:rsidR="00CF4F43" w:rsidRPr="00A76225" w:rsidRDefault="00D92974" w:rsidP="00A76225">
      <w:pPr>
        <w:pStyle w:val="Odstavecseseznamem"/>
        <w:numPr>
          <w:ilvl w:val="0"/>
          <w:numId w:val="9"/>
        </w:numPr>
        <w:jc w:val="both"/>
        <w:rPr>
          <w:rFonts w:ascii="Arial" w:hAnsi="Arial" w:cs="Arial"/>
        </w:rPr>
      </w:pPr>
      <w:r w:rsidRPr="00A76225">
        <w:rPr>
          <w:rFonts w:ascii="Arial" w:hAnsi="Arial" w:cs="Arial"/>
        </w:rPr>
        <w:lastRenderedPageBreak/>
        <w:t>topologii datových center,</w:t>
      </w:r>
      <w:r w:rsidR="000E19ED" w:rsidRPr="00A76225">
        <w:rPr>
          <w:rFonts w:ascii="Arial" w:hAnsi="Arial" w:cs="Arial"/>
        </w:rPr>
        <w:t xml:space="preserve"> jejich účel</w:t>
      </w:r>
      <w:r w:rsidR="004E3B17" w:rsidRPr="00A76225">
        <w:rPr>
          <w:rFonts w:ascii="Arial" w:hAnsi="Arial" w:cs="Arial"/>
        </w:rPr>
        <w:t xml:space="preserve"> a</w:t>
      </w:r>
      <w:r w:rsidR="000E19ED" w:rsidRPr="00A76225">
        <w:rPr>
          <w:rFonts w:ascii="Arial" w:hAnsi="Arial" w:cs="Arial"/>
        </w:rPr>
        <w:t xml:space="preserve"> </w:t>
      </w:r>
      <w:r w:rsidR="004E3B17" w:rsidRPr="00A76225">
        <w:rPr>
          <w:rFonts w:ascii="Arial" w:hAnsi="Arial" w:cs="Arial"/>
        </w:rPr>
        <w:t>principy řízení v běžném i záložním stavu</w:t>
      </w:r>
      <w:r w:rsidR="005556A1" w:rsidRPr="00A76225">
        <w:rPr>
          <w:rFonts w:ascii="Arial" w:hAnsi="Arial" w:cs="Arial"/>
        </w:rPr>
        <w:t>,</w:t>
      </w:r>
    </w:p>
    <w:p w14:paraId="30791108" w14:textId="581DC0FC" w:rsidR="00D92974" w:rsidRPr="00A76225" w:rsidRDefault="005556A1" w:rsidP="00A76225">
      <w:pPr>
        <w:pStyle w:val="Odstavecseseznamem"/>
        <w:numPr>
          <w:ilvl w:val="0"/>
          <w:numId w:val="9"/>
        </w:numPr>
        <w:jc w:val="both"/>
        <w:rPr>
          <w:rFonts w:ascii="Arial" w:hAnsi="Arial" w:cs="Arial"/>
        </w:rPr>
      </w:pPr>
      <w:r w:rsidRPr="00A76225">
        <w:rPr>
          <w:rFonts w:ascii="Arial" w:hAnsi="Arial" w:cs="Arial"/>
        </w:rPr>
        <w:t>popsat</w:t>
      </w:r>
      <w:r w:rsidR="002F2FD8" w:rsidRPr="00A76225">
        <w:rPr>
          <w:rFonts w:ascii="Arial" w:hAnsi="Arial" w:cs="Arial"/>
        </w:rPr>
        <w:t xml:space="preserve"> HW i SW </w:t>
      </w:r>
      <w:r w:rsidRPr="00A76225">
        <w:rPr>
          <w:rFonts w:ascii="Arial" w:hAnsi="Arial" w:cs="Arial"/>
        </w:rPr>
        <w:t xml:space="preserve">technologické platformy užívané </w:t>
      </w:r>
      <w:r w:rsidR="002F2FD8" w:rsidRPr="00A76225">
        <w:rPr>
          <w:rFonts w:ascii="Arial" w:hAnsi="Arial" w:cs="Arial"/>
        </w:rPr>
        <w:t>OV</w:t>
      </w:r>
      <w:r w:rsidR="00A868E0" w:rsidRPr="00A76225">
        <w:rPr>
          <w:rFonts w:ascii="Arial" w:hAnsi="Arial" w:cs="Arial"/>
        </w:rPr>
        <w:t>S</w:t>
      </w:r>
      <w:r w:rsidR="002F2FD8" w:rsidRPr="00A76225">
        <w:rPr>
          <w:rFonts w:ascii="Arial" w:hAnsi="Arial" w:cs="Arial"/>
        </w:rPr>
        <w:t xml:space="preserve">, včetně </w:t>
      </w:r>
      <w:r w:rsidR="00252790" w:rsidRPr="00A76225">
        <w:rPr>
          <w:rFonts w:ascii="Arial" w:hAnsi="Arial" w:cs="Arial"/>
        </w:rPr>
        <w:t xml:space="preserve">platforem zajištujících samotné fungování </w:t>
      </w:r>
      <w:r w:rsidR="008452C1" w:rsidRPr="00A76225">
        <w:rPr>
          <w:rFonts w:ascii="Arial" w:hAnsi="Arial" w:cs="Arial"/>
        </w:rPr>
        <w:t>datových center, jejich monitoring</w:t>
      </w:r>
      <w:r w:rsidR="001F6F91" w:rsidRPr="00A76225">
        <w:rPr>
          <w:rFonts w:ascii="Arial" w:hAnsi="Arial" w:cs="Arial"/>
        </w:rPr>
        <w:t xml:space="preserve"> a řízení zátěže.</w:t>
      </w:r>
      <w:r w:rsidR="00B27129" w:rsidRPr="00A76225">
        <w:rPr>
          <w:rFonts w:ascii="Arial" w:hAnsi="Arial" w:cs="Arial"/>
        </w:rPr>
        <w:t xml:space="preserve"> </w:t>
      </w:r>
      <w:r w:rsidR="001F6F91" w:rsidRPr="00A76225">
        <w:rPr>
          <w:rFonts w:ascii="Arial" w:hAnsi="Arial" w:cs="Arial"/>
        </w:rPr>
        <w:t xml:space="preserve">Zároveň je třeba popsat </w:t>
      </w:r>
      <w:r w:rsidR="00B27129" w:rsidRPr="00A76225">
        <w:rPr>
          <w:rFonts w:ascii="Arial" w:hAnsi="Arial" w:cs="Arial"/>
        </w:rPr>
        <w:t xml:space="preserve">technologické platformy koncových zařízení, </w:t>
      </w:r>
      <w:r w:rsidR="00F009E0" w:rsidRPr="00A76225">
        <w:rPr>
          <w:rFonts w:ascii="Arial" w:hAnsi="Arial" w:cs="Arial"/>
        </w:rPr>
        <w:t>jejich správu, správu BYOD zařízení</w:t>
      </w:r>
      <w:r w:rsidR="00F64CB4" w:rsidRPr="00A76225">
        <w:rPr>
          <w:rFonts w:ascii="Arial" w:hAnsi="Arial" w:cs="Arial"/>
        </w:rPr>
        <w:t>, a mobilních telefonů</w:t>
      </w:r>
      <w:r w:rsidR="00592298" w:rsidRPr="00A76225">
        <w:rPr>
          <w:rFonts w:ascii="Arial" w:hAnsi="Arial" w:cs="Arial"/>
        </w:rPr>
        <w:t>.</w:t>
      </w:r>
    </w:p>
    <w:p w14:paraId="2856E66D" w14:textId="15C564B9" w:rsidR="001F6F91" w:rsidRPr="00A76225" w:rsidRDefault="000C26FA" w:rsidP="00A76225">
      <w:pPr>
        <w:pStyle w:val="Odstavecseseznamem"/>
        <w:numPr>
          <w:ilvl w:val="0"/>
          <w:numId w:val="9"/>
        </w:numPr>
        <w:jc w:val="both"/>
        <w:rPr>
          <w:rFonts w:ascii="Arial" w:hAnsi="Arial" w:cs="Arial"/>
        </w:rPr>
      </w:pPr>
      <w:r w:rsidRPr="00A76225">
        <w:rPr>
          <w:rFonts w:ascii="Arial" w:hAnsi="Arial" w:cs="Arial"/>
        </w:rPr>
        <w:t xml:space="preserve">Je třeba popsat </w:t>
      </w:r>
      <w:r w:rsidR="00A57C17" w:rsidRPr="00A76225">
        <w:rPr>
          <w:rFonts w:ascii="Arial" w:hAnsi="Arial" w:cs="Arial"/>
        </w:rPr>
        <w:t>užívané cloude technologie</w:t>
      </w:r>
      <w:r w:rsidR="003C6CC7" w:rsidRPr="00A76225">
        <w:rPr>
          <w:rFonts w:ascii="Arial" w:hAnsi="Arial" w:cs="Arial"/>
        </w:rPr>
        <w:t>,</w:t>
      </w:r>
      <w:r w:rsidR="00A57C17" w:rsidRPr="00A76225">
        <w:rPr>
          <w:rFonts w:ascii="Arial" w:hAnsi="Arial" w:cs="Arial"/>
        </w:rPr>
        <w:t xml:space="preserve"> a to jak státní</w:t>
      </w:r>
      <w:r w:rsidR="003C6CC7" w:rsidRPr="00A76225">
        <w:rPr>
          <w:rFonts w:ascii="Arial" w:hAnsi="Arial" w:cs="Arial"/>
        </w:rPr>
        <w:t>,</w:t>
      </w:r>
      <w:r w:rsidR="00A57C17" w:rsidRPr="00A76225">
        <w:rPr>
          <w:rFonts w:ascii="Arial" w:hAnsi="Arial" w:cs="Arial"/>
        </w:rPr>
        <w:t xml:space="preserve"> tak komerční</w:t>
      </w:r>
      <w:r w:rsidR="00674868" w:rsidRPr="00A76225">
        <w:rPr>
          <w:rFonts w:ascii="Arial" w:hAnsi="Arial" w:cs="Arial"/>
        </w:rPr>
        <w:t xml:space="preserve">, včetně formy </w:t>
      </w:r>
      <w:r w:rsidR="00A474AB" w:rsidRPr="00A76225">
        <w:rPr>
          <w:rFonts w:ascii="Arial" w:hAnsi="Arial" w:cs="Arial"/>
        </w:rPr>
        <w:t>těchto služeb (</w:t>
      </w:r>
      <w:proofErr w:type="spellStart"/>
      <w:r w:rsidR="00A474AB" w:rsidRPr="00A76225">
        <w:rPr>
          <w:rFonts w:ascii="Arial" w:hAnsi="Arial" w:cs="Arial"/>
        </w:rPr>
        <w:t>PaaS</w:t>
      </w:r>
      <w:proofErr w:type="spellEnd"/>
      <w:r w:rsidR="00A474AB" w:rsidRPr="00A76225">
        <w:rPr>
          <w:rFonts w:ascii="Arial" w:hAnsi="Arial" w:cs="Arial"/>
        </w:rPr>
        <w:t xml:space="preserve">, </w:t>
      </w:r>
      <w:proofErr w:type="spellStart"/>
      <w:r w:rsidR="00A474AB" w:rsidRPr="00A76225">
        <w:rPr>
          <w:rFonts w:ascii="Arial" w:hAnsi="Arial" w:cs="Arial"/>
        </w:rPr>
        <w:t>IaaS</w:t>
      </w:r>
      <w:proofErr w:type="spellEnd"/>
      <w:r w:rsidR="00A474AB" w:rsidRPr="00A76225">
        <w:rPr>
          <w:rFonts w:ascii="Arial" w:hAnsi="Arial" w:cs="Arial"/>
        </w:rPr>
        <w:t xml:space="preserve">, </w:t>
      </w:r>
      <w:proofErr w:type="spellStart"/>
      <w:r w:rsidR="00A474AB" w:rsidRPr="00A76225">
        <w:rPr>
          <w:rFonts w:ascii="Arial" w:hAnsi="Arial" w:cs="Arial"/>
        </w:rPr>
        <w:t>SaaS</w:t>
      </w:r>
      <w:proofErr w:type="spellEnd"/>
      <w:r w:rsidR="009868F7" w:rsidRPr="00A76225">
        <w:rPr>
          <w:rFonts w:ascii="Arial" w:hAnsi="Arial" w:cs="Arial"/>
        </w:rPr>
        <w:t>).</w:t>
      </w:r>
    </w:p>
    <w:p w14:paraId="22FEE38C" w14:textId="5B3EFB42" w:rsidR="00DF19EF" w:rsidRPr="00A76225" w:rsidRDefault="00DF19EF" w:rsidP="00A76225">
      <w:pPr>
        <w:pStyle w:val="Odstavecseseznamem"/>
        <w:numPr>
          <w:ilvl w:val="0"/>
          <w:numId w:val="9"/>
        </w:numPr>
        <w:jc w:val="both"/>
        <w:rPr>
          <w:rFonts w:ascii="Arial" w:hAnsi="Arial" w:cs="Arial"/>
        </w:rPr>
      </w:pPr>
      <w:r w:rsidRPr="00A76225">
        <w:rPr>
          <w:rFonts w:ascii="Arial" w:hAnsi="Arial" w:cs="Arial"/>
        </w:rPr>
        <w:t xml:space="preserve">Jednotlivé </w:t>
      </w:r>
      <w:r w:rsidR="00CA3C5C" w:rsidRPr="00A76225">
        <w:rPr>
          <w:rFonts w:ascii="Arial" w:hAnsi="Arial" w:cs="Arial"/>
        </w:rPr>
        <w:t xml:space="preserve">technologie </w:t>
      </w:r>
      <w:r w:rsidR="00742085" w:rsidRPr="00A76225">
        <w:rPr>
          <w:rFonts w:ascii="Arial" w:hAnsi="Arial" w:cs="Arial"/>
        </w:rPr>
        <w:t>mohou být popsány v přílohách, v kartách infrastrukturních prvků</w:t>
      </w:r>
      <w:r w:rsidR="00195FD1" w:rsidRPr="00A76225">
        <w:rPr>
          <w:rFonts w:ascii="Arial" w:hAnsi="Arial" w:cs="Arial"/>
        </w:rPr>
        <w:t xml:space="preserve"> nebo v obdobných nástrojích, </w:t>
      </w:r>
      <w:r w:rsidR="00BF4FDC" w:rsidRPr="00A76225">
        <w:rPr>
          <w:rFonts w:ascii="Arial" w:hAnsi="Arial" w:cs="Arial"/>
        </w:rPr>
        <w:t xml:space="preserve">s tím že v těle IK musí být deklarována existence, úplnost a jednoznačnost </w:t>
      </w:r>
      <w:r w:rsidR="00C727DB" w:rsidRPr="00A76225">
        <w:rPr>
          <w:rFonts w:ascii="Arial" w:hAnsi="Arial" w:cs="Arial"/>
        </w:rPr>
        <w:t>takové evidence.</w:t>
      </w:r>
    </w:p>
    <w:p w14:paraId="5258FB3B" w14:textId="500E8DDE" w:rsidR="009868F7" w:rsidRPr="00A76225" w:rsidRDefault="009868F7" w:rsidP="00A76225">
      <w:pPr>
        <w:pStyle w:val="Odstavecseseznamem"/>
        <w:numPr>
          <w:ilvl w:val="0"/>
          <w:numId w:val="9"/>
        </w:numPr>
        <w:jc w:val="both"/>
        <w:rPr>
          <w:rFonts w:ascii="Arial" w:hAnsi="Arial" w:cs="Arial"/>
        </w:rPr>
      </w:pPr>
      <w:r w:rsidRPr="00A76225">
        <w:rPr>
          <w:rFonts w:ascii="Arial" w:hAnsi="Arial" w:cs="Arial"/>
        </w:rPr>
        <w:t xml:space="preserve">Na konci kapitoly OVS shrne potřeby identifikované v rámci popisu </w:t>
      </w:r>
      <w:r w:rsidR="002A2C9D" w:rsidRPr="00A76225">
        <w:rPr>
          <w:rFonts w:ascii="Arial" w:hAnsi="Arial" w:cs="Arial"/>
        </w:rPr>
        <w:t xml:space="preserve">architektury </w:t>
      </w:r>
      <w:r w:rsidRPr="00A76225">
        <w:rPr>
          <w:rFonts w:ascii="Arial" w:hAnsi="Arial" w:cs="Arial"/>
        </w:rPr>
        <w:t xml:space="preserve">technologické </w:t>
      </w:r>
      <w:r w:rsidR="002A2C9D" w:rsidRPr="00A76225">
        <w:rPr>
          <w:rFonts w:ascii="Arial" w:hAnsi="Arial" w:cs="Arial"/>
        </w:rPr>
        <w:t>infrastruktury.</w:t>
      </w:r>
      <w:r w:rsidRPr="00A76225">
        <w:rPr>
          <w:rFonts w:ascii="Arial" w:hAnsi="Arial" w:cs="Arial"/>
        </w:rPr>
        <w:t xml:space="preserve"> Toto shrnutí je vhodným podkladem jak do manažerského shrnutí, tak do plánu budoucího rozvoje.</w:t>
      </w:r>
    </w:p>
    <w:p w14:paraId="50EB5E21" w14:textId="3BE690C2" w:rsidR="00534142" w:rsidRPr="00A76225" w:rsidRDefault="00534142" w:rsidP="00A76225">
      <w:pPr>
        <w:jc w:val="both"/>
        <w:rPr>
          <w:rStyle w:val="Siln"/>
          <w:rFonts w:ascii="Arial" w:hAnsi="Arial" w:cs="Arial"/>
        </w:rPr>
      </w:pPr>
      <w:r w:rsidRPr="00A76225">
        <w:rPr>
          <w:rStyle w:val="Siln"/>
          <w:rFonts w:ascii="Arial" w:hAnsi="Arial" w:cs="Arial"/>
        </w:rPr>
        <w:t>Technologická architektura komunikační infrastruktury úřadu</w:t>
      </w:r>
    </w:p>
    <w:p w14:paraId="60E1160C" w14:textId="3F6F2571" w:rsidR="00F24252" w:rsidRPr="00A76225" w:rsidRDefault="00F24252" w:rsidP="00A76225">
      <w:pPr>
        <w:pStyle w:val="Odstavecseseznamem"/>
        <w:numPr>
          <w:ilvl w:val="0"/>
          <w:numId w:val="10"/>
        </w:numPr>
        <w:jc w:val="both"/>
        <w:rPr>
          <w:rFonts w:ascii="Arial" w:hAnsi="Arial" w:cs="Arial"/>
          <w:b/>
          <w:bCs/>
        </w:rPr>
      </w:pPr>
      <w:r w:rsidRPr="00A76225">
        <w:rPr>
          <w:rFonts w:ascii="Arial" w:hAnsi="Arial" w:cs="Arial"/>
        </w:rPr>
        <w:t>OVS v této kapitole popíše a zhodnotí stav technologické infrastruktury využívané OVS</w:t>
      </w:r>
      <w:r w:rsidR="008F4432" w:rsidRPr="00A76225">
        <w:rPr>
          <w:rFonts w:ascii="Arial" w:hAnsi="Arial" w:cs="Arial"/>
        </w:rPr>
        <w:t>.</w:t>
      </w:r>
      <w:r w:rsidR="00552D80" w:rsidRPr="00A76225">
        <w:rPr>
          <w:rFonts w:ascii="Arial" w:hAnsi="Arial" w:cs="Arial"/>
        </w:rPr>
        <w:t xml:space="preserve"> V popisu je třeba zohlednit:</w:t>
      </w:r>
    </w:p>
    <w:p w14:paraId="2D116FB1" w14:textId="1490A44D" w:rsidR="00552D80" w:rsidRPr="00A76225" w:rsidRDefault="00E371A1" w:rsidP="00A76225">
      <w:pPr>
        <w:pStyle w:val="Odstavecseseznamem"/>
        <w:numPr>
          <w:ilvl w:val="0"/>
          <w:numId w:val="10"/>
        </w:numPr>
        <w:jc w:val="both"/>
        <w:rPr>
          <w:rFonts w:ascii="Arial" w:hAnsi="Arial" w:cs="Arial"/>
          <w:b/>
          <w:bCs/>
        </w:rPr>
      </w:pPr>
      <w:r w:rsidRPr="00A76225">
        <w:rPr>
          <w:rFonts w:ascii="Arial" w:hAnsi="Arial" w:cs="Arial"/>
        </w:rPr>
        <w:t xml:space="preserve">Jakými </w:t>
      </w:r>
      <w:r w:rsidR="00463B2F" w:rsidRPr="00A76225">
        <w:rPr>
          <w:rFonts w:ascii="Arial" w:hAnsi="Arial" w:cs="Arial"/>
        </w:rPr>
        <w:t xml:space="preserve">technologiemi je realizováno připojením </w:t>
      </w:r>
      <w:r w:rsidRPr="00A76225">
        <w:rPr>
          <w:rFonts w:ascii="Arial" w:hAnsi="Arial" w:cs="Arial"/>
        </w:rPr>
        <w:t>ke sdíleným službám eGovernmentu</w:t>
      </w:r>
      <w:r w:rsidR="00463B2F" w:rsidRPr="00A76225">
        <w:rPr>
          <w:rFonts w:ascii="Arial" w:hAnsi="Arial" w:cs="Arial"/>
        </w:rPr>
        <w:t>,</w:t>
      </w:r>
    </w:p>
    <w:p w14:paraId="73CACC60" w14:textId="6A46CC7F" w:rsidR="00463B2F" w:rsidRPr="00A76225" w:rsidRDefault="002033B6" w:rsidP="00A76225">
      <w:pPr>
        <w:pStyle w:val="Odstavecseseznamem"/>
        <w:numPr>
          <w:ilvl w:val="0"/>
          <w:numId w:val="10"/>
        </w:numPr>
        <w:jc w:val="both"/>
        <w:rPr>
          <w:rFonts w:ascii="Arial" w:hAnsi="Arial" w:cs="Arial"/>
          <w:b/>
          <w:bCs/>
        </w:rPr>
      </w:pPr>
      <w:r w:rsidRPr="00A76225">
        <w:rPr>
          <w:rFonts w:ascii="Arial" w:hAnsi="Arial" w:cs="Arial"/>
        </w:rPr>
        <w:t>j</w:t>
      </w:r>
      <w:r w:rsidR="00463B2F" w:rsidRPr="00A76225">
        <w:rPr>
          <w:rFonts w:ascii="Arial" w:hAnsi="Arial" w:cs="Arial"/>
        </w:rPr>
        <w:t>akými technologiemi je r</w:t>
      </w:r>
      <w:r w:rsidR="00A868E0" w:rsidRPr="00A76225">
        <w:rPr>
          <w:rFonts w:ascii="Arial" w:hAnsi="Arial" w:cs="Arial"/>
        </w:rPr>
        <w:t>e</w:t>
      </w:r>
      <w:r w:rsidR="00463B2F" w:rsidRPr="00A76225">
        <w:rPr>
          <w:rFonts w:ascii="Arial" w:hAnsi="Arial" w:cs="Arial"/>
        </w:rPr>
        <w:t>alizováno</w:t>
      </w:r>
      <w:r w:rsidR="00A868E0" w:rsidRPr="00A76225">
        <w:rPr>
          <w:rFonts w:ascii="Arial" w:hAnsi="Arial" w:cs="Arial"/>
        </w:rPr>
        <w:t xml:space="preserve"> připojení k ostatním OVS</w:t>
      </w:r>
      <w:r w:rsidRPr="00A76225">
        <w:rPr>
          <w:rFonts w:ascii="Arial" w:hAnsi="Arial" w:cs="Arial"/>
        </w:rPr>
        <w:t>,</w:t>
      </w:r>
    </w:p>
    <w:p w14:paraId="218C2A5D" w14:textId="79F87388" w:rsidR="002033B6" w:rsidRPr="00A76225" w:rsidRDefault="002033B6" w:rsidP="00A76225">
      <w:pPr>
        <w:pStyle w:val="Odstavecseseznamem"/>
        <w:numPr>
          <w:ilvl w:val="0"/>
          <w:numId w:val="10"/>
        </w:numPr>
        <w:jc w:val="both"/>
        <w:rPr>
          <w:rFonts w:ascii="Arial" w:hAnsi="Arial" w:cs="Arial"/>
          <w:b/>
          <w:bCs/>
        </w:rPr>
      </w:pPr>
      <w:r w:rsidRPr="00A76225">
        <w:rPr>
          <w:rFonts w:ascii="Arial" w:hAnsi="Arial" w:cs="Arial"/>
        </w:rPr>
        <w:t xml:space="preserve">jakými technologiemi jsou </w:t>
      </w:r>
      <w:r w:rsidR="00880CF7" w:rsidRPr="00A76225">
        <w:rPr>
          <w:rFonts w:ascii="Arial" w:hAnsi="Arial" w:cs="Arial"/>
        </w:rPr>
        <w:t>připojeni koncov</w:t>
      </w:r>
      <w:r w:rsidR="00CE7532" w:rsidRPr="00A76225">
        <w:rPr>
          <w:rFonts w:ascii="Arial" w:hAnsi="Arial" w:cs="Arial"/>
        </w:rPr>
        <w:t>ý</w:t>
      </w:r>
      <w:r w:rsidR="00880CF7" w:rsidRPr="00A76225">
        <w:rPr>
          <w:rFonts w:ascii="Arial" w:hAnsi="Arial" w:cs="Arial"/>
        </w:rPr>
        <w:t xml:space="preserve"> klienti</w:t>
      </w:r>
      <w:r w:rsidR="00CE7532" w:rsidRPr="00A76225">
        <w:rPr>
          <w:rFonts w:ascii="Arial" w:hAnsi="Arial" w:cs="Arial"/>
        </w:rPr>
        <w:t>, tedy fyzické a právnické osoby.</w:t>
      </w:r>
    </w:p>
    <w:p w14:paraId="6A5B868E" w14:textId="1290237B" w:rsidR="00CE7532" w:rsidRPr="00A76225" w:rsidRDefault="00CE7532" w:rsidP="00A76225">
      <w:pPr>
        <w:pStyle w:val="Odstavecseseznamem"/>
        <w:numPr>
          <w:ilvl w:val="0"/>
          <w:numId w:val="10"/>
        </w:numPr>
        <w:jc w:val="both"/>
        <w:rPr>
          <w:rFonts w:ascii="Arial" w:hAnsi="Arial" w:cs="Arial"/>
          <w:b/>
          <w:bCs/>
        </w:rPr>
      </w:pPr>
      <w:r w:rsidRPr="00A76225">
        <w:rPr>
          <w:rFonts w:ascii="Arial" w:hAnsi="Arial" w:cs="Arial"/>
        </w:rPr>
        <w:t>OVS dále popíše stav vyu</w:t>
      </w:r>
      <w:r w:rsidR="0031189A" w:rsidRPr="00A76225">
        <w:rPr>
          <w:rFonts w:ascii="Arial" w:hAnsi="Arial" w:cs="Arial"/>
        </w:rPr>
        <w:t>žívání služeb CMS a KIVS,</w:t>
      </w:r>
    </w:p>
    <w:p w14:paraId="3198873A" w14:textId="727EE12D" w:rsidR="0031189A" w:rsidRPr="00A76225" w:rsidRDefault="003156BC" w:rsidP="00A76225">
      <w:pPr>
        <w:pStyle w:val="Odstavecseseznamem"/>
        <w:numPr>
          <w:ilvl w:val="0"/>
          <w:numId w:val="10"/>
        </w:numPr>
        <w:jc w:val="both"/>
        <w:rPr>
          <w:rFonts w:ascii="Arial" w:hAnsi="Arial" w:cs="Arial"/>
          <w:b/>
          <w:bCs/>
        </w:rPr>
      </w:pPr>
      <w:r w:rsidRPr="00A76225">
        <w:rPr>
          <w:rFonts w:ascii="Arial" w:hAnsi="Arial" w:cs="Arial"/>
        </w:rPr>
        <w:t xml:space="preserve">síťové technologie používané pro vzdálený </w:t>
      </w:r>
      <w:r w:rsidR="00F31741" w:rsidRPr="00A76225">
        <w:rPr>
          <w:rFonts w:ascii="Arial" w:hAnsi="Arial" w:cs="Arial"/>
        </w:rPr>
        <w:t>přístup pracovníků a dodav</w:t>
      </w:r>
      <w:r w:rsidR="00595829" w:rsidRPr="00A76225">
        <w:rPr>
          <w:rFonts w:ascii="Arial" w:hAnsi="Arial" w:cs="Arial"/>
        </w:rPr>
        <w:t>atelů (VPN).</w:t>
      </w:r>
    </w:p>
    <w:p w14:paraId="4F40AD59" w14:textId="34D0847B" w:rsidR="00595829" w:rsidRPr="00A76225" w:rsidRDefault="00595829" w:rsidP="00A76225">
      <w:pPr>
        <w:pStyle w:val="Odstavecseseznamem"/>
        <w:numPr>
          <w:ilvl w:val="0"/>
          <w:numId w:val="10"/>
        </w:numPr>
        <w:jc w:val="both"/>
        <w:rPr>
          <w:rFonts w:ascii="Arial" w:hAnsi="Arial" w:cs="Arial"/>
          <w:b/>
          <w:bCs/>
        </w:rPr>
      </w:pPr>
      <w:r w:rsidRPr="00A76225">
        <w:rPr>
          <w:rFonts w:ascii="Arial" w:hAnsi="Arial" w:cs="Arial"/>
        </w:rPr>
        <w:t>Pokud OVS sídlí ve více lokalitách, popíše zp</w:t>
      </w:r>
      <w:r w:rsidR="003C6CC7" w:rsidRPr="00A76225">
        <w:rPr>
          <w:rFonts w:ascii="Arial" w:hAnsi="Arial" w:cs="Arial"/>
        </w:rPr>
        <w:t>ůsob propojení těchto lokalit.</w:t>
      </w:r>
    </w:p>
    <w:p w14:paraId="349DE2B1" w14:textId="6D0807F4" w:rsidR="003C6CC7" w:rsidRPr="00A76225" w:rsidRDefault="003C6CC7" w:rsidP="00A76225">
      <w:pPr>
        <w:pStyle w:val="Odstavecseseznamem"/>
        <w:numPr>
          <w:ilvl w:val="0"/>
          <w:numId w:val="10"/>
        </w:numPr>
        <w:jc w:val="both"/>
        <w:rPr>
          <w:rFonts w:ascii="Arial" w:hAnsi="Arial" w:cs="Arial"/>
        </w:rPr>
      </w:pPr>
      <w:r w:rsidRPr="00A76225">
        <w:rPr>
          <w:rFonts w:ascii="Arial" w:hAnsi="Arial" w:cs="Arial"/>
        </w:rPr>
        <w:t>Na konci kapitoly OVS shrne potřeby identifikované v rámci popisu architektury komunikační infrastruktury. Toto shrnutí je vhodným podkladem jak do manažerského shrnutí, tak do plánu budoucího rozvoje.</w:t>
      </w:r>
    </w:p>
    <w:p w14:paraId="49F386C4" w14:textId="093302A3" w:rsidR="00534142" w:rsidRPr="00A76225" w:rsidRDefault="00534142" w:rsidP="00A76225">
      <w:pPr>
        <w:spacing w:before="120"/>
        <w:jc w:val="both"/>
        <w:rPr>
          <w:rStyle w:val="Siln"/>
          <w:rFonts w:ascii="Arial" w:hAnsi="Arial" w:cs="Arial"/>
        </w:rPr>
      </w:pPr>
      <w:r w:rsidRPr="00A76225">
        <w:rPr>
          <w:rStyle w:val="Siln"/>
          <w:rFonts w:ascii="Arial" w:hAnsi="Arial" w:cs="Arial"/>
        </w:rPr>
        <w:t xml:space="preserve">Přehled </w:t>
      </w:r>
      <w:r w:rsidR="00EB3072" w:rsidRPr="00A76225">
        <w:rPr>
          <w:rStyle w:val="Siln"/>
          <w:rFonts w:ascii="Arial" w:hAnsi="Arial" w:cs="Arial"/>
        </w:rPr>
        <w:t xml:space="preserve">stávajících </w:t>
      </w:r>
      <w:r w:rsidRPr="00A76225">
        <w:rPr>
          <w:rStyle w:val="Siln"/>
          <w:rFonts w:ascii="Arial" w:hAnsi="Arial" w:cs="Arial"/>
        </w:rPr>
        <w:t>projektů  </w:t>
      </w:r>
    </w:p>
    <w:p w14:paraId="12ED5C79" w14:textId="4632A428" w:rsidR="00534142" w:rsidRPr="00A76225" w:rsidRDefault="00AF303A" w:rsidP="00A76225">
      <w:pPr>
        <w:pStyle w:val="Odstavecseseznamem"/>
        <w:numPr>
          <w:ilvl w:val="0"/>
          <w:numId w:val="11"/>
        </w:numPr>
        <w:jc w:val="both"/>
        <w:rPr>
          <w:rFonts w:ascii="Arial" w:hAnsi="Arial" w:cs="Arial"/>
        </w:rPr>
      </w:pPr>
      <w:r w:rsidRPr="00A76225">
        <w:rPr>
          <w:rFonts w:ascii="Arial" w:hAnsi="Arial" w:cs="Arial"/>
        </w:rPr>
        <w:t xml:space="preserve">V této kapitole </w:t>
      </w:r>
      <w:r w:rsidR="0093753A" w:rsidRPr="00A76225">
        <w:rPr>
          <w:rFonts w:ascii="Arial" w:hAnsi="Arial" w:cs="Arial"/>
        </w:rPr>
        <w:t xml:space="preserve">zpracuje přehled </w:t>
      </w:r>
      <w:r w:rsidR="00A26134" w:rsidRPr="00A76225">
        <w:rPr>
          <w:rFonts w:ascii="Arial" w:hAnsi="Arial" w:cs="Arial"/>
        </w:rPr>
        <w:t xml:space="preserve">aktuálně </w:t>
      </w:r>
      <w:r w:rsidR="0093753A" w:rsidRPr="00A76225">
        <w:rPr>
          <w:rFonts w:ascii="Arial" w:hAnsi="Arial" w:cs="Arial"/>
        </w:rPr>
        <w:t>běžících a schválených</w:t>
      </w:r>
      <w:r w:rsidR="00D11DA2" w:rsidRPr="00A76225">
        <w:rPr>
          <w:rFonts w:ascii="Arial" w:hAnsi="Arial" w:cs="Arial"/>
        </w:rPr>
        <w:t xml:space="preserve"> projektů</w:t>
      </w:r>
      <w:r w:rsidR="00D44703" w:rsidRPr="00A76225">
        <w:rPr>
          <w:rFonts w:ascii="Arial" w:hAnsi="Arial" w:cs="Arial"/>
        </w:rPr>
        <w:t>. Cílem je identifikovat a sumarizovat běžící aktivity, jejich termíny</w:t>
      </w:r>
      <w:r w:rsidR="008529A5" w:rsidRPr="00A76225">
        <w:rPr>
          <w:rFonts w:ascii="Arial" w:hAnsi="Arial" w:cs="Arial"/>
        </w:rPr>
        <w:t xml:space="preserve"> a odpovědné osoby</w:t>
      </w:r>
      <w:r w:rsidR="00B35CD9" w:rsidRPr="00A76225">
        <w:rPr>
          <w:rFonts w:ascii="Arial" w:hAnsi="Arial" w:cs="Arial"/>
        </w:rPr>
        <w:t xml:space="preserve"> a odkaz do katalogu záměrů </w:t>
      </w:r>
      <w:r w:rsidR="00190E2F" w:rsidRPr="00A76225">
        <w:rPr>
          <w:rFonts w:ascii="Arial" w:hAnsi="Arial" w:cs="Arial"/>
        </w:rPr>
        <w:t>„Digitálního Česka“</w:t>
      </w:r>
    </w:p>
    <w:p w14:paraId="10F89C40" w14:textId="1E4F0452" w:rsidR="008529A5" w:rsidRPr="00A76225" w:rsidRDefault="008529A5" w:rsidP="00A76225">
      <w:pPr>
        <w:pStyle w:val="Odstavecseseznamem"/>
        <w:numPr>
          <w:ilvl w:val="0"/>
          <w:numId w:val="11"/>
        </w:numPr>
        <w:jc w:val="both"/>
        <w:rPr>
          <w:rFonts w:ascii="Arial" w:hAnsi="Arial" w:cs="Arial"/>
        </w:rPr>
      </w:pPr>
      <w:r w:rsidRPr="00A76225">
        <w:rPr>
          <w:rFonts w:ascii="Arial" w:hAnsi="Arial" w:cs="Arial"/>
        </w:rPr>
        <w:t>Pokud má OVS zave</w:t>
      </w:r>
      <w:r w:rsidR="00AB0CD0" w:rsidRPr="00A76225">
        <w:rPr>
          <w:rFonts w:ascii="Arial" w:hAnsi="Arial" w:cs="Arial"/>
        </w:rPr>
        <w:t xml:space="preserve">dený institut „projektové kanceláře“, lze očekávat, že takový </w:t>
      </w:r>
      <w:r w:rsidR="008C3BFB" w:rsidRPr="00A76225">
        <w:rPr>
          <w:rFonts w:ascii="Arial" w:hAnsi="Arial" w:cs="Arial"/>
        </w:rPr>
        <w:t>přehled lze získat jednoduchým exportem</w:t>
      </w:r>
      <w:r w:rsidR="00190E2F" w:rsidRPr="00A76225">
        <w:rPr>
          <w:rFonts w:ascii="Arial" w:hAnsi="Arial" w:cs="Arial"/>
        </w:rPr>
        <w:t xml:space="preserve"> </w:t>
      </w:r>
      <w:r w:rsidR="00371417" w:rsidRPr="00A76225">
        <w:rPr>
          <w:rFonts w:ascii="Arial" w:hAnsi="Arial" w:cs="Arial"/>
        </w:rPr>
        <w:t>z</w:t>
      </w:r>
      <w:r w:rsidR="00190E2F" w:rsidRPr="00A76225">
        <w:rPr>
          <w:rFonts w:ascii="Arial" w:hAnsi="Arial" w:cs="Arial"/>
        </w:rPr>
        <w:t> evidenčního nástroje</w:t>
      </w:r>
      <w:r w:rsidR="008C3BFB" w:rsidRPr="00A76225">
        <w:rPr>
          <w:rFonts w:ascii="Arial" w:hAnsi="Arial" w:cs="Arial"/>
        </w:rPr>
        <w:t xml:space="preserve">. V IK je nutné </w:t>
      </w:r>
      <w:r w:rsidR="00A15360" w:rsidRPr="00A76225">
        <w:rPr>
          <w:rFonts w:ascii="Arial" w:hAnsi="Arial" w:cs="Arial"/>
        </w:rPr>
        <w:t xml:space="preserve">explicitně </w:t>
      </w:r>
      <w:r w:rsidR="008C3BFB" w:rsidRPr="00A76225">
        <w:rPr>
          <w:rFonts w:ascii="Arial" w:hAnsi="Arial" w:cs="Arial"/>
        </w:rPr>
        <w:t>uvést takový export</w:t>
      </w:r>
      <w:r w:rsidR="00A15360" w:rsidRPr="00A76225">
        <w:rPr>
          <w:rFonts w:ascii="Arial" w:hAnsi="Arial" w:cs="Arial"/>
        </w:rPr>
        <w:t xml:space="preserve"> jako snímek k nějakému </w:t>
      </w:r>
      <w:r w:rsidR="00B35CD9" w:rsidRPr="00A76225">
        <w:rPr>
          <w:rFonts w:ascii="Arial" w:hAnsi="Arial" w:cs="Arial"/>
        </w:rPr>
        <w:t>konkrétnímu dni</w:t>
      </w:r>
      <w:r w:rsidR="00AA2096" w:rsidRPr="00A76225">
        <w:rPr>
          <w:rFonts w:ascii="Arial" w:hAnsi="Arial" w:cs="Arial"/>
        </w:rPr>
        <w:t xml:space="preserve"> a nikoli odkaz, který se dynamicky mění.</w:t>
      </w:r>
    </w:p>
    <w:p w14:paraId="5C4F5236" w14:textId="7729ED8F" w:rsidR="00534142" w:rsidRPr="00A76225" w:rsidRDefault="00534142" w:rsidP="00A76225">
      <w:pPr>
        <w:pStyle w:val="Nadpis3"/>
        <w:jc w:val="both"/>
        <w:rPr>
          <w:rFonts w:ascii="Arial" w:hAnsi="Arial" w:cs="Arial"/>
        </w:rPr>
      </w:pPr>
      <w:r w:rsidRPr="00A76225">
        <w:rPr>
          <w:rFonts w:ascii="Arial" w:hAnsi="Arial" w:cs="Arial"/>
        </w:rPr>
        <w:t>Přehled motivací úřadu ke změnám architektury </w:t>
      </w:r>
    </w:p>
    <w:p w14:paraId="60BAB9CE" w14:textId="47FF10F1" w:rsidR="00774C4B" w:rsidRPr="00A76225" w:rsidRDefault="001F364A" w:rsidP="00A76225">
      <w:pPr>
        <w:jc w:val="both"/>
        <w:rPr>
          <w:rFonts w:ascii="Arial" w:hAnsi="Arial" w:cs="Arial"/>
        </w:rPr>
      </w:pPr>
      <w:r w:rsidRPr="00A76225">
        <w:rPr>
          <w:rFonts w:ascii="Arial" w:hAnsi="Arial" w:cs="Arial"/>
        </w:rPr>
        <w:t>V této kapitole popíše OVS</w:t>
      </w:r>
      <w:r w:rsidR="0045393A" w:rsidRPr="00A76225">
        <w:rPr>
          <w:rFonts w:ascii="Arial" w:hAnsi="Arial" w:cs="Arial"/>
        </w:rPr>
        <w:t xml:space="preserve"> motivace ke změnám, které </w:t>
      </w:r>
      <w:r w:rsidR="00723DD3" w:rsidRPr="00A76225">
        <w:rPr>
          <w:rFonts w:ascii="Arial" w:hAnsi="Arial" w:cs="Arial"/>
        </w:rPr>
        <w:t xml:space="preserve">chce realizovat v době platnosti </w:t>
      </w:r>
      <w:r w:rsidR="00774C4B" w:rsidRPr="00A76225">
        <w:rPr>
          <w:rFonts w:ascii="Arial" w:hAnsi="Arial" w:cs="Arial"/>
        </w:rPr>
        <w:t>připravované koncepce. Motivace vycházejí z následujících oblastí:</w:t>
      </w:r>
    </w:p>
    <w:p w14:paraId="23A3E54A" w14:textId="15B02EFC" w:rsidR="00BE417B" w:rsidRPr="00A76225" w:rsidRDefault="001F7197" w:rsidP="00A76225">
      <w:pPr>
        <w:pStyle w:val="Odstavecseseznamem"/>
        <w:numPr>
          <w:ilvl w:val="0"/>
          <w:numId w:val="30"/>
        </w:numPr>
        <w:jc w:val="both"/>
        <w:rPr>
          <w:rFonts w:ascii="Arial" w:hAnsi="Arial" w:cs="Arial"/>
        </w:rPr>
      </w:pPr>
      <w:r w:rsidRPr="00A76225">
        <w:rPr>
          <w:rFonts w:ascii="Arial" w:hAnsi="Arial" w:cs="Arial"/>
        </w:rPr>
        <w:t>Z p</w:t>
      </w:r>
      <w:r w:rsidR="00BE417B" w:rsidRPr="00A76225">
        <w:rPr>
          <w:rFonts w:ascii="Arial" w:hAnsi="Arial" w:cs="Arial"/>
        </w:rPr>
        <w:t xml:space="preserve">oslání úřadu, </w:t>
      </w:r>
      <w:r w:rsidR="00916165" w:rsidRPr="00A76225">
        <w:rPr>
          <w:rFonts w:ascii="Arial" w:hAnsi="Arial" w:cs="Arial"/>
        </w:rPr>
        <w:t xml:space="preserve">očekávaných změn právních předpisů, </w:t>
      </w:r>
      <w:r w:rsidR="00BE417B" w:rsidRPr="00A76225">
        <w:rPr>
          <w:rFonts w:ascii="Arial" w:hAnsi="Arial" w:cs="Arial"/>
        </w:rPr>
        <w:t>strategick</w:t>
      </w:r>
      <w:r w:rsidR="00EC116D" w:rsidRPr="00A76225">
        <w:rPr>
          <w:rFonts w:ascii="Arial" w:hAnsi="Arial" w:cs="Arial"/>
        </w:rPr>
        <w:t>ých</w:t>
      </w:r>
      <w:r w:rsidR="00BE417B" w:rsidRPr="00A76225">
        <w:rPr>
          <w:rFonts w:ascii="Arial" w:hAnsi="Arial" w:cs="Arial"/>
        </w:rPr>
        <w:t xml:space="preserve"> cíl</w:t>
      </w:r>
      <w:r w:rsidR="00EC116D" w:rsidRPr="00A76225">
        <w:rPr>
          <w:rFonts w:ascii="Arial" w:hAnsi="Arial" w:cs="Arial"/>
        </w:rPr>
        <w:t>ů</w:t>
      </w:r>
      <w:r w:rsidR="00BE417B" w:rsidRPr="00A76225">
        <w:rPr>
          <w:rFonts w:ascii="Arial" w:hAnsi="Arial" w:cs="Arial"/>
        </w:rPr>
        <w:t xml:space="preserve"> a </w:t>
      </w:r>
      <w:r w:rsidR="00916165" w:rsidRPr="00A76225">
        <w:rPr>
          <w:rFonts w:ascii="Arial" w:hAnsi="Arial" w:cs="Arial"/>
        </w:rPr>
        <w:t xml:space="preserve">posbíraných </w:t>
      </w:r>
      <w:r w:rsidR="00BE417B" w:rsidRPr="00A76225">
        <w:rPr>
          <w:rFonts w:ascii="Arial" w:hAnsi="Arial" w:cs="Arial"/>
        </w:rPr>
        <w:t>byznys požadavk</w:t>
      </w:r>
      <w:r w:rsidR="00473A1C" w:rsidRPr="00A76225">
        <w:rPr>
          <w:rFonts w:ascii="Arial" w:hAnsi="Arial" w:cs="Arial"/>
        </w:rPr>
        <w:t>ů</w:t>
      </w:r>
      <w:r w:rsidRPr="00A76225">
        <w:rPr>
          <w:rFonts w:ascii="Arial" w:hAnsi="Arial" w:cs="Arial"/>
        </w:rPr>
        <w:t>,</w:t>
      </w:r>
    </w:p>
    <w:p w14:paraId="122D72BF" w14:textId="21A966F0" w:rsidR="00BE417B" w:rsidRPr="00A76225" w:rsidRDefault="001F7197" w:rsidP="00A76225">
      <w:pPr>
        <w:pStyle w:val="Odstavecseseznamem"/>
        <w:numPr>
          <w:ilvl w:val="0"/>
          <w:numId w:val="30"/>
        </w:numPr>
        <w:jc w:val="both"/>
        <w:rPr>
          <w:rFonts w:ascii="Arial" w:hAnsi="Arial" w:cs="Arial"/>
        </w:rPr>
      </w:pPr>
      <w:r w:rsidRPr="00A76225">
        <w:rPr>
          <w:rFonts w:ascii="Arial" w:hAnsi="Arial" w:cs="Arial"/>
        </w:rPr>
        <w:t>z</w:t>
      </w:r>
      <w:r w:rsidR="00916165" w:rsidRPr="00A76225">
        <w:rPr>
          <w:rFonts w:ascii="Arial" w:hAnsi="Arial" w:cs="Arial"/>
        </w:rPr>
        <w:t> jejich</w:t>
      </w:r>
      <w:r w:rsidRPr="00A76225">
        <w:rPr>
          <w:rFonts w:ascii="Arial" w:hAnsi="Arial" w:cs="Arial"/>
        </w:rPr>
        <w:t xml:space="preserve"> </w:t>
      </w:r>
      <w:r w:rsidR="00473A1C" w:rsidRPr="00A76225">
        <w:rPr>
          <w:rFonts w:ascii="Arial" w:hAnsi="Arial" w:cs="Arial"/>
        </w:rPr>
        <w:t>d</w:t>
      </w:r>
      <w:r w:rsidR="00BE417B" w:rsidRPr="00A76225">
        <w:rPr>
          <w:rFonts w:ascii="Arial" w:hAnsi="Arial" w:cs="Arial"/>
        </w:rPr>
        <w:t>opad</w:t>
      </w:r>
      <w:r w:rsidRPr="00A76225">
        <w:rPr>
          <w:rFonts w:ascii="Arial" w:hAnsi="Arial" w:cs="Arial"/>
        </w:rPr>
        <w:t>ů</w:t>
      </w:r>
      <w:r w:rsidR="00BE417B" w:rsidRPr="00A76225">
        <w:rPr>
          <w:rFonts w:ascii="Arial" w:hAnsi="Arial" w:cs="Arial"/>
        </w:rPr>
        <w:t xml:space="preserve"> </w:t>
      </w:r>
      <w:r w:rsidR="00473A1C" w:rsidRPr="00A76225">
        <w:rPr>
          <w:rFonts w:ascii="Arial" w:hAnsi="Arial" w:cs="Arial"/>
        </w:rPr>
        <w:t xml:space="preserve">na ICT </w:t>
      </w:r>
      <w:r w:rsidR="00C04446" w:rsidRPr="00A76225">
        <w:rPr>
          <w:rFonts w:ascii="Arial" w:hAnsi="Arial" w:cs="Arial"/>
        </w:rPr>
        <w:t>a vlastní</w:t>
      </w:r>
      <w:r w:rsidR="00473A1C" w:rsidRPr="00A76225">
        <w:rPr>
          <w:rFonts w:ascii="Arial" w:hAnsi="Arial" w:cs="Arial"/>
        </w:rPr>
        <w:t xml:space="preserve">ch </w:t>
      </w:r>
      <w:r w:rsidR="00C04446" w:rsidRPr="00A76225">
        <w:rPr>
          <w:rFonts w:ascii="Arial" w:hAnsi="Arial" w:cs="Arial"/>
        </w:rPr>
        <w:t>požadavk</w:t>
      </w:r>
      <w:r w:rsidR="00473A1C" w:rsidRPr="00A76225">
        <w:rPr>
          <w:rFonts w:ascii="Arial" w:hAnsi="Arial" w:cs="Arial"/>
        </w:rPr>
        <w:t>ů na</w:t>
      </w:r>
      <w:r w:rsidR="0071620B" w:rsidRPr="00A76225">
        <w:rPr>
          <w:rFonts w:ascii="Arial" w:hAnsi="Arial" w:cs="Arial"/>
        </w:rPr>
        <w:t xml:space="preserve"> </w:t>
      </w:r>
      <w:r w:rsidR="00916165" w:rsidRPr="00A76225">
        <w:rPr>
          <w:rFonts w:ascii="Arial" w:hAnsi="Arial" w:cs="Arial"/>
        </w:rPr>
        <w:t xml:space="preserve">údržbu a </w:t>
      </w:r>
      <w:r w:rsidR="0071620B" w:rsidRPr="00A76225">
        <w:rPr>
          <w:rFonts w:ascii="Arial" w:hAnsi="Arial" w:cs="Arial"/>
        </w:rPr>
        <w:t xml:space="preserve">fungování </w:t>
      </w:r>
      <w:r w:rsidR="00EA1DBD" w:rsidRPr="00A76225">
        <w:rPr>
          <w:rFonts w:ascii="Arial" w:hAnsi="Arial" w:cs="Arial"/>
        </w:rPr>
        <w:t xml:space="preserve">ICT </w:t>
      </w:r>
      <w:r w:rsidR="00916165" w:rsidRPr="00A76225">
        <w:rPr>
          <w:rFonts w:ascii="Arial" w:hAnsi="Arial" w:cs="Arial"/>
        </w:rPr>
        <w:t xml:space="preserve">pro zajištění </w:t>
      </w:r>
      <w:r w:rsidR="00EA1DBD" w:rsidRPr="00A76225">
        <w:rPr>
          <w:rFonts w:ascii="Arial" w:hAnsi="Arial" w:cs="Arial"/>
        </w:rPr>
        <w:t xml:space="preserve">poskytování jeho </w:t>
      </w:r>
      <w:r w:rsidR="0071620B" w:rsidRPr="00A76225">
        <w:rPr>
          <w:rFonts w:ascii="Arial" w:hAnsi="Arial" w:cs="Arial"/>
        </w:rPr>
        <w:t>služ</w:t>
      </w:r>
      <w:r w:rsidR="00EA1DBD" w:rsidRPr="00A76225">
        <w:rPr>
          <w:rFonts w:ascii="Arial" w:hAnsi="Arial" w:cs="Arial"/>
        </w:rPr>
        <w:t>e</w:t>
      </w:r>
      <w:r w:rsidR="0071620B" w:rsidRPr="00A76225">
        <w:rPr>
          <w:rFonts w:ascii="Arial" w:hAnsi="Arial" w:cs="Arial"/>
        </w:rPr>
        <w:t>b</w:t>
      </w:r>
      <w:r w:rsidR="003C416B" w:rsidRPr="00A76225">
        <w:rPr>
          <w:rFonts w:ascii="Arial" w:hAnsi="Arial" w:cs="Arial"/>
        </w:rPr>
        <w:t>,</w:t>
      </w:r>
    </w:p>
    <w:p w14:paraId="12FB4A78" w14:textId="525552D8" w:rsidR="00C04446" w:rsidRPr="00A76225" w:rsidRDefault="00916165" w:rsidP="00A76225">
      <w:pPr>
        <w:pStyle w:val="Odstavecseseznamem"/>
        <w:numPr>
          <w:ilvl w:val="0"/>
          <w:numId w:val="30"/>
        </w:numPr>
        <w:jc w:val="both"/>
        <w:rPr>
          <w:rFonts w:ascii="Arial" w:hAnsi="Arial" w:cs="Arial"/>
        </w:rPr>
      </w:pPr>
      <w:r w:rsidRPr="00A76225">
        <w:rPr>
          <w:rFonts w:ascii="Arial" w:hAnsi="Arial" w:cs="Arial"/>
        </w:rPr>
        <w:t>z</w:t>
      </w:r>
      <w:r w:rsidR="003C416B" w:rsidRPr="00A76225">
        <w:rPr>
          <w:rFonts w:ascii="Arial" w:hAnsi="Arial" w:cs="Arial"/>
        </w:rPr>
        <w:t>e s</w:t>
      </w:r>
      <w:r w:rsidR="00C04446" w:rsidRPr="00A76225">
        <w:rPr>
          <w:rFonts w:ascii="Arial" w:hAnsi="Arial" w:cs="Arial"/>
        </w:rPr>
        <w:t>hod</w:t>
      </w:r>
      <w:r w:rsidR="003C416B" w:rsidRPr="00A76225">
        <w:rPr>
          <w:rFonts w:ascii="Arial" w:hAnsi="Arial" w:cs="Arial"/>
        </w:rPr>
        <w:t>y</w:t>
      </w:r>
      <w:r w:rsidR="00C04446" w:rsidRPr="00A76225">
        <w:rPr>
          <w:rFonts w:ascii="Arial" w:hAnsi="Arial" w:cs="Arial"/>
        </w:rPr>
        <w:t xml:space="preserve"> s cíli a principy Informační koncepce ČR.</w:t>
      </w:r>
    </w:p>
    <w:p w14:paraId="6C469A3E" w14:textId="70DCDCA3" w:rsidR="00C04446" w:rsidRPr="00A76225" w:rsidRDefault="00C04446" w:rsidP="00A76225">
      <w:pPr>
        <w:jc w:val="both"/>
        <w:rPr>
          <w:rFonts w:ascii="Arial" w:hAnsi="Arial" w:cs="Arial"/>
        </w:rPr>
      </w:pPr>
      <w:r w:rsidRPr="00A76225">
        <w:rPr>
          <w:rFonts w:ascii="Arial" w:hAnsi="Arial" w:cs="Arial"/>
        </w:rPr>
        <w:t>Součástí motivační kapitoly je volitelně i grafická prezentace struktury motivací v podobě motivačního diagramu z</w:t>
      </w:r>
      <w:r w:rsidR="00D1401D" w:rsidRPr="00A76225">
        <w:rPr>
          <w:rFonts w:ascii="Arial" w:hAnsi="Arial" w:cs="Arial"/>
        </w:rPr>
        <w:t xml:space="preserve"> domény strategického směrování </w:t>
      </w:r>
      <w:r w:rsidRPr="00A76225">
        <w:rPr>
          <w:rFonts w:ascii="Arial" w:hAnsi="Arial" w:cs="Arial"/>
        </w:rPr>
        <w:t>modelu architektury úřadu.</w:t>
      </w:r>
    </w:p>
    <w:p w14:paraId="10B70827" w14:textId="5E858E05" w:rsidR="00C04446" w:rsidRPr="00A76225" w:rsidRDefault="00B57FAF" w:rsidP="00A76225">
      <w:pPr>
        <w:jc w:val="both"/>
        <w:rPr>
          <w:rFonts w:ascii="Arial" w:hAnsi="Arial" w:cs="Arial"/>
        </w:rPr>
      </w:pPr>
      <w:r w:rsidRPr="00A76225">
        <w:rPr>
          <w:rFonts w:ascii="Arial" w:hAnsi="Arial" w:cs="Arial"/>
        </w:rPr>
        <w:t>Na konci</w:t>
      </w:r>
      <w:r w:rsidR="00C04446" w:rsidRPr="00A76225">
        <w:rPr>
          <w:rFonts w:ascii="Arial" w:hAnsi="Arial" w:cs="Arial"/>
        </w:rPr>
        <w:t xml:space="preserve"> kapitoly o motivaci ke změnám </w:t>
      </w:r>
      <w:r w:rsidRPr="00A76225">
        <w:rPr>
          <w:rFonts w:ascii="Arial" w:hAnsi="Arial" w:cs="Arial"/>
        </w:rPr>
        <w:t xml:space="preserve">OVS </w:t>
      </w:r>
      <w:r w:rsidR="00C04446" w:rsidRPr="00A76225">
        <w:rPr>
          <w:rFonts w:ascii="Arial" w:hAnsi="Arial" w:cs="Arial"/>
        </w:rPr>
        <w:t>shrn</w:t>
      </w:r>
      <w:r w:rsidRPr="00A76225">
        <w:rPr>
          <w:rFonts w:ascii="Arial" w:hAnsi="Arial" w:cs="Arial"/>
        </w:rPr>
        <w:t>e</w:t>
      </w:r>
      <w:r w:rsidR="00C04446" w:rsidRPr="00A76225">
        <w:rPr>
          <w:rFonts w:ascii="Arial" w:hAnsi="Arial" w:cs="Arial"/>
        </w:rPr>
        <w:t xml:space="preserve"> a interpret</w:t>
      </w:r>
      <w:r w:rsidR="004033E7" w:rsidRPr="00A76225">
        <w:rPr>
          <w:rFonts w:ascii="Arial" w:hAnsi="Arial" w:cs="Arial"/>
        </w:rPr>
        <w:t>uje tyto motivace</w:t>
      </w:r>
      <w:r w:rsidR="00C04446" w:rsidRPr="00A76225">
        <w:rPr>
          <w:rFonts w:ascii="Arial" w:hAnsi="Arial" w:cs="Arial"/>
        </w:rPr>
        <w:t xml:space="preserve"> vzhledem k jejich relevanci a uplatnění při návrhu architektonických změn pro cílovou architekturu úřadu.</w:t>
      </w:r>
    </w:p>
    <w:p w14:paraId="5EF529C4" w14:textId="5651BD1A" w:rsidR="00BE417B" w:rsidRPr="00A76225" w:rsidRDefault="00BE417B" w:rsidP="00A76225">
      <w:pPr>
        <w:jc w:val="both"/>
        <w:rPr>
          <w:rFonts w:ascii="Arial" w:hAnsi="Arial" w:cs="Arial"/>
          <w:b/>
        </w:rPr>
      </w:pPr>
      <w:r w:rsidRPr="00A76225">
        <w:rPr>
          <w:rFonts w:ascii="Arial" w:hAnsi="Arial" w:cs="Arial"/>
          <w:b/>
          <w:bCs/>
        </w:rPr>
        <w:lastRenderedPageBreak/>
        <w:t>Poslání úřadu, strategické cíle a byznys požadavky</w:t>
      </w:r>
    </w:p>
    <w:p w14:paraId="2B2E8ACE" w14:textId="5DAB1B5C" w:rsidR="00886A83" w:rsidRPr="00A76225" w:rsidRDefault="00886A83" w:rsidP="00A76225">
      <w:pPr>
        <w:jc w:val="both"/>
        <w:rPr>
          <w:rFonts w:ascii="Arial" w:hAnsi="Arial" w:cs="Arial"/>
        </w:rPr>
      </w:pPr>
      <w:r w:rsidRPr="00A76225">
        <w:rPr>
          <w:rFonts w:ascii="Arial" w:hAnsi="Arial" w:cs="Arial"/>
        </w:rPr>
        <w:t>OVS v této kapitole popíš</w:t>
      </w:r>
      <w:r w:rsidR="00526479" w:rsidRPr="00A76225">
        <w:rPr>
          <w:rFonts w:ascii="Arial" w:hAnsi="Arial" w:cs="Arial"/>
        </w:rPr>
        <w:t>e</w:t>
      </w:r>
      <w:r w:rsidRPr="00A76225">
        <w:rPr>
          <w:rFonts w:ascii="Arial" w:hAnsi="Arial" w:cs="Arial"/>
        </w:rPr>
        <w:t xml:space="preserve"> </w:t>
      </w:r>
      <w:r w:rsidR="00203FE8" w:rsidRPr="00A76225">
        <w:rPr>
          <w:rFonts w:ascii="Arial" w:hAnsi="Arial" w:cs="Arial"/>
        </w:rPr>
        <w:t xml:space="preserve">strategické a </w:t>
      </w:r>
      <w:r w:rsidR="0043393C" w:rsidRPr="00A76225">
        <w:rPr>
          <w:rFonts w:ascii="Arial" w:hAnsi="Arial" w:cs="Arial"/>
        </w:rPr>
        <w:t>business</w:t>
      </w:r>
      <w:r w:rsidR="00203FE8" w:rsidRPr="00A76225">
        <w:rPr>
          <w:rFonts w:ascii="Arial" w:hAnsi="Arial" w:cs="Arial"/>
        </w:rPr>
        <w:t xml:space="preserve"> cíle a </w:t>
      </w:r>
      <w:r w:rsidR="00B50C85" w:rsidRPr="00A76225">
        <w:rPr>
          <w:rFonts w:ascii="Arial" w:hAnsi="Arial" w:cs="Arial"/>
        </w:rPr>
        <w:t>požadavky na základě:</w:t>
      </w:r>
    </w:p>
    <w:p w14:paraId="3B85486C" w14:textId="683DD94B" w:rsidR="00B33DC5" w:rsidRPr="00A76225" w:rsidRDefault="00B50C85" w:rsidP="00A76225">
      <w:pPr>
        <w:pStyle w:val="Odstavecseseznamem"/>
        <w:numPr>
          <w:ilvl w:val="0"/>
          <w:numId w:val="12"/>
        </w:numPr>
        <w:jc w:val="both"/>
        <w:rPr>
          <w:rFonts w:ascii="Arial" w:hAnsi="Arial" w:cs="Arial"/>
        </w:rPr>
      </w:pPr>
      <w:r w:rsidRPr="00A76225">
        <w:rPr>
          <w:rFonts w:ascii="Arial" w:hAnsi="Arial" w:cs="Arial"/>
        </w:rPr>
        <w:t>P</w:t>
      </w:r>
      <w:r w:rsidR="00B33DC5" w:rsidRPr="00A76225">
        <w:rPr>
          <w:rFonts w:ascii="Arial" w:hAnsi="Arial" w:cs="Arial"/>
        </w:rPr>
        <w:t>oslání, účelu a kompetencí OVS,</w:t>
      </w:r>
    </w:p>
    <w:p w14:paraId="14A36B92" w14:textId="77777777" w:rsidR="00916165" w:rsidRPr="00A76225" w:rsidRDefault="00916165" w:rsidP="00A76225">
      <w:pPr>
        <w:pStyle w:val="Odstavecseseznamem"/>
        <w:numPr>
          <w:ilvl w:val="0"/>
          <w:numId w:val="12"/>
        </w:numPr>
        <w:jc w:val="both"/>
        <w:rPr>
          <w:rFonts w:ascii="Arial" w:hAnsi="Arial" w:cs="Arial"/>
        </w:rPr>
      </w:pPr>
      <w:r w:rsidRPr="00A76225">
        <w:rPr>
          <w:rFonts w:ascii="Arial" w:hAnsi="Arial" w:cs="Arial"/>
        </w:rPr>
        <w:t>externích business požadavků, tedy ze zákonů, regulací, externích strategických dokumentů (např. IK ČR), požadavků jiných OVS a v neposlední řadě i požadavků koncových zákazníků,</w:t>
      </w:r>
    </w:p>
    <w:p w14:paraId="7EEAF4DA" w14:textId="7A712FEA" w:rsidR="00ED6F67" w:rsidRPr="00A76225" w:rsidRDefault="00916165" w:rsidP="00A76225">
      <w:pPr>
        <w:pStyle w:val="Odstavecseseznamem"/>
        <w:numPr>
          <w:ilvl w:val="0"/>
          <w:numId w:val="12"/>
        </w:numPr>
        <w:jc w:val="both"/>
        <w:rPr>
          <w:rFonts w:ascii="Arial" w:hAnsi="Arial" w:cs="Arial"/>
        </w:rPr>
      </w:pPr>
      <w:r w:rsidRPr="00A76225">
        <w:rPr>
          <w:rFonts w:ascii="Arial" w:hAnsi="Arial" w:cs="Arial"/>
        </w:rPr>
        <w:t>vlastní</w:t>
      </w:r>
      <w:r w:rsidR="00B33DC5" w:rsidRPr="00A76225">
        <w:rPr>
          <w:rFonts w:ascii="Arial" w:hAnsi="Arial" w:cs="Arial"/>
        </w:rPr>
        <w:t xml:space="preserve"> </w:t>
      </w:r>
      <w:r w:rsidR="00CC4724" w:rsidRPr="00A76225">
        <w:rPr>
          <w:rFonts w:ascii="Arial" w:hAnsi="Arial" w:cs="Arial"/>
        </w:rPr>
        <w:t xml:space="preserve">business strategie a </w:t>
      </w:r>
      <w:r w:rsidR="00B33DC5" w:rsidRPr="00A76225">
        <w:rPr>
          <w:rFonts w:ascii="Arial" w:hAnsi="Arial" w:cs="Arial"/>
        </w:rPr>
        <w:t>strategických</w:t>
      </w:r>
      <w:r w:rsidR="00CC4724" w:rsidRPr="00A76225">
        <w:rPr>
          <w:rFonts w:ascii="Arial" w:hAnsi="Arial" w:cs="Arial"/>
        </w:rPr>
        <w:t xml:space="preserve"> cílů</w:t>
      </w:r>
      <w:r w:rsidRPr="00A76225">
        <w:rPr>
          <w:rFonts w:ascii="Arial" w:hAnsi="Arial" w:cs="Arial"/>
        </w:rPr>
        <w:t xml:space="preserve"> OVS</w:t>
      </w:r>
      <w:r w:rsidR="00CC4724" w:rsidRPr="00A76225">
        <w:rPr>
          <w:rFonts w:ascii="Arial" w:hAnsi="Arial" w:cs="Arial"/>
        </w:rPr>
        <w:t>,</w:t>
      </w:r>
    </w:p>
    <w:p w14:paraId="4885567C" w14:textId="5E4DACAB" w:rsidR="00534142" w:rsidRPr="00A76225" w:rsidRDefault="00206946" w:rsidP="00A76225">
      <w:pPr>
        <w:pStyle w:val="Odstavecseseznamem"/>
        <w:numPr>
          <w:ilvl w:val="0"/>
          <w:numId w:val="12"/>
        </w:numPr>
        <w:jc w:val="both"/>
        <w:rPr>
          <w:rFonts w:ascii="Arial" w:hAnsi="Arial" w:cs="Arial"/>
        </w:rPr>
      </w:pPr>
      <w:r w:rsidRPr="00A76225">
        <w:rPr>
          <w:rFonts w:ascii="Arial" w:hAnsi="Arial" w:cs="Arial"/>
        </w:rPr>
        <w:t>interních business požadavků</w:t>
      </w:r>
      <w:r w:rsidR="00CC4724" w:rsidRPr="00A76225">
        <w:rPr>
          <w:rFonts w:ascii="Arial" w:hAnsi="Arial" w:cs="Arial"/>
        </w:rPr>
        <w:t xml:space="preserve"> </w:t>
      </w:r>
      <w:r w:rsidR="00FA3EDC" w:rsidRPr="00A76225">
        <w:rPr>
          <w:rFonts w:ascii="Arial" w:hAnsi="Arial" w:cs="Arial"/>
        </w:rPr>
        <w:t>jednotlivých věcných správců</w:t>
      </w:r>
      <w:r w:rsidR="00177DE1" w:rsidRPr="00A76225">
        <w:rPr>
          <w:rFonts w:ascii="Arial" w:hAnsi="Arial" w:cs="Arial"/>
        </w:rPr>
        <w:t xml:space="preserve"> </w:t>
      </w:r>
      <w:r w:rsidR="00DC7EA3" w:rsidRPr="00A76225">
        <w:rPr>
          <w:rFonts w:ascii="Arial" w:hAnsi="Arial" w:cs="Arial"/>
        </w:rPr>
        <w:t>n</w:t>
      </w:r>
      <w:r w:rsidR="00177DE1" w:rsidRPr="00A76225">
        <w:rPr>
          <w:rFonts w:ascii="Arial" w:hAnsi="Arial" w:cs="Arial"/>
        </w:rPr>
        <w:t xml:space="preserve">a </w:t>
      </w:r>
      <w:r w:rsidR="00916165" w:rsidRPr="00A76225">
        <w:rPr>
          <w:rFonts w:ascii="Arial" w:hAnsi="Arial" w:cs="Arial"/>
        </w:rPr>
        <w:t xml:space="preserve">procesní optimalizaci a </w:t>
      </w:r>
      <w:r w:rsidR="00177DE1" w:rsidRPr="00A76225">
        <w:rPr>
          <w:rFonts w:ascii="Arial" w:hAnsi="Arial" w:cs="Arial"/>
        </w:rPr>
        <w:t>nová a vylepšená řešení</w:t>
      </w:r>
      <w:r w:rsidR="00526479" w:rsidRPr="00A76225">
        <w:rPr>
          <w:rFonts w:ascii="Arial" w:hAnsi="Arial" w:cs="Arial"/>
        </w:rPr>
        <w:t>.</w:t>
      </w:r>
    </w:p>
    <w:p w14:paraId="62E05ECA" w14:textId="1FA14F9D" w:rsidR="00BE417B" w:rsidRPr="00A76225" w:rsidRDefault="00BE417B" w:rsidP="00A76225">
      <w:pPr>
        <w:jc w:val="both"/>
        <w:rPr>
          <w:rFonts w:ascii="Arial" w:hAnsi="Arial" w:cs="Arial"/>
          <w:b/>
        </w:rPr>
      </w:pPr>
      <w:r w:rsidRPr="00A76225">
        <w:rPr>
          <w:rFonts w:ascii="Arial" w:hAnsi="Arial" w:cs="Arial"/>
          <w:b/>
          <w:bCs/>
        </w:rPr>
        <w:t>Dopady a požadavky na ICT </w:t>
      </w:r>
    </w:p>
    <w:p w14:paraId="339774CA" w14:textId="7054922F" w:rsidR="00526479" w:rsidRPr="00A76225" w:rsidRDefault="00526479" w:rsidP="00A76225">
      <w:pPr>
        <w:jc w:val="both"/>
        <w:rPr>
          <w:rFonts w:ascii="Arial" w:hAnsi="Arial" w:cs="Arial"/>
        </w:rPr>
      </w:pPr>
      <w:r w:rsidRPr="00A76225">
        <w:rPr>
          <w:rFonts w:ascii="Arial" w:hAnsi="Arial" w:cs="Arial"/>
        </w:rPr>
        <w:t xml:space="preserve">OVS v této kapitole popíše dopady a požadavky </w:t>
      </w:r>
      <w:r w:rsidR="74DD3BC1" w:rsidRPr="00A76225">
        <w:rPr>
          <w:rFonts w:ascii="Arial" w:hAnsi="Arial" w:cs="Arial"/>
        </w:rPr>
        <w:t xml:space="preserve">na </w:t>
      </w:r>
      <w:r w:rsidR="003274CD" w:rsidRPr="00A76225">
        <w:rPr>
          <w:rFonts w:ascii="Arial" w:hAnsi="Arial" w:cs="Arial"/>
        </w:rPr>
        <w:t xml:space="preserve">ICT </w:t>
      </w:r>
      <w:r w:rsidR="00E10578" w:rsidRPr="00A76225">
        <w:rPr>
          <w:rFonts w:ascii="Arial" w:hAnsi="Arial" w:cs="Arial"/>
        </w:rPr>
        <w:t>útvar</w:t>
      </w:r>
      <w:r w:rsidR="00E04D23" w:rsidRPr="00A76225">
        <w:rPr>
          <w:rFonts w:ascii="Arial" w:hAnsi="Arial" w:cs="Arial"/>
        </w:rPr>
        <w:t>:</w:t>
      </w:r>
    </w:p>
    <w:p w14:paraId="4C76EC67" w14:textId="4B6B1A99" w:rsidR="00177DE1" w:rsidRPr="00A76225" w:rsidRDefault="79558031" w:rsidP="00A76225">
      <w:pPr>
        <w:pStyle w:val="Odstavecseseznamem"/>
        <w:numPr>
          <w:ilvl w:val="0"/>
          <w:numId w:val="12"/>
        </w:numPr>
        <w:jc w:val="both"/>
        <w:rPr>
          <w:rFonts w:ascii="Arial" w:hAnsi="Arial" w:cs="Arial"/>
        </w:rPr>
      </w:pPr>
      <w:r w:rsidRPr="00A76225">
        <w:rPr>
          <w:rFonts w:ascii="Arial" w:hAnsi="Arial" w:cs="Arial"/>
        </w:rPr>
        <w:t xml:space="preserve">Z pohledu </w:t>
      </w:r>
      <w:r w:rsidR="00DC7EA3" w:rsidRPr="00A76225">
        <w:rPr>
          <w:rFonts w:ascii="Arial" w:hAnsi="Arial" w:cs="Arial"/>
        </w:rPr>
        <w:t xml:space="preserve">udržení vysoké kvality </w:t>
      </w:r>
      <w:r w:rsidR="00F050DF" w:rsidRPr="00A76225">
        <w:rPr>
          <w:rFonts w:ascii="Arial" w:hAnsi="Arial" w:cs="Arial"/>
        </w:rPr>
        <w:t xml:space="preserve">poskytovaných služeb a provoz všech technologií </w:t>
      </w:r>
      <w:r w:rsidR="00192229" w:rsidRPr="00A76225">
        <w:rPr>
          <w:rFonts w:ascii="Arial" w:hAnsi="Arial" w:cs="Arial"/>
        </w:rPr>
        <w:t>podporovaným a bezpečným způsobem.</w:t>
      </w:r>
    </w:p>
    <w:p w14:paraId="0F1BE767" w14:textId="7A71D3BA" w:rsidR="00BB13F2" w:rsidRPr="00A76225" w:rsidRDefault="2E455462" w:rsidP="00A76225">
      <w:pPr>
        <w:pStyle w:val="Odstavecseseznamem"/>
        <w:numPr>
          <w:ilvl w:val="0"/>
          <w:numId w:val="12"/>
        </w:numPr>
        <w:jc w:val="both"/>
        <w:rPr>
          <w:rFonts w:ascii="Arial" w:hAnsi="Arial" w:cs="Arial"/>
        </w:rPr>
      </w:pPr>
      <w:r w:rsidRPr="00A76225">
        <w:rPr>
          <w:rFonts w:ascii="Arial" w:hAnsi="Arial" w:cs="Arial"/>
        </w:rPr>
        <w:t>Ze</w:t>
      </w:r>
      <w:r w:rsidR="00BB13F2" w:rsidRPr="00A76225">
        <w:rPr>
          <w:rFonts w:ascii="Arial" w:hAnsi="Arial" w:cs="Arial"/>
        </w:rPr>
        <w:t xml:space="preserve"> zhodnocení</w:t>
      </w:r>
      <w:r w:rsidR="0070572B" w:rsidRPr="00A76225">
        <w:rPr>
          <w:rFonts w:ascii="Arial" w:hAnsi="Arial" w:cs="Arial"/>
        </w:rPr>
        <w:t xml:space="preserve"> </w:t>
      </w:r>
      <w:r w:rsidR="00D40033" w:rsidRPr="00A76225">
        <w:rPr>
          <w:rFonts w:ascii="Arial" w:hAnsi="Arial" w:cs="Arial"/>
        </w:rPr>
        <w:t xml:space="preserve">strategie využití a reakce na moderní ICT trendy, </w:t>
      </w:r>
      <w:r w:rsidR="0070572B" w:rsidRPr="00A76225">
        <w:rPr>
          <w:rFonts w:ascii="Arial" w:hAnsi="Arial" w:cs="Arial"/>
        </w:rPr>
        <w:t xml:space="preserve">rizika a hrozby, </w:t>
      </w:r>
      <w:r w:rsidR="00D40033" w:rsidRPr="00A76225">
        <w:rPr>
          <w:rFonts w:ascii="Arial" w:hAnsi="Arial" w:cs="Arial"/>
        </w:rPr>
        <w:t xml:space="preserve">stejně jako </w:t>
      </w:r>
      <w:r w:rsidR="009B4ADF" w:rsidRPr="00A76225">
        <w:rPr>
          <w:rFonts w:ascii="Arial" w:hAnsi="Arial" w:cs="Arial"/>
        </w:rPr>
        <w:t>opakované hodnocení ekonomické výhodnosti a přínosů poskytovaných IC</w:t>
      </w:r>
      <w:r w:rsidR="00A558F4" w:rsidRPr="00A76225">
        <w:rPr>
          <w:rFonts w:ascii="Arial" w:hAnsi="Arial" w:cs="Arial"/>
        </w:rPr>
        <w:t>T</w:t>
      </w:r>
      <w:r w:rsidR="009B4ADF" w:rsidRPr="00A76225">
        <w:rPr>
          <w:rFonts w:ascii="Arial" w:hAnsi="Arial" w:cs="Arial"/>
        </w:rPr>
        <w:t xml:space="preserve"> služeb.</w:t>
      </w:r>
    </w:p>
    <w:p w14:paraId="6B74580D" w14:textId="66F76A9E" w:rsidR="00A558F4" w:rsidRPr="00A76225" w:rsidRDefault="19742105" w:rsidP="00A76225">
      <w:pPr>
        <w:pStyle w:val="Odstavecseseznamem"/>
        <w:numPr>
          <w:ilvl w:val="0"/>
          <w:numId w:val="12"/>
        </w:numPr>
        <w:jc w:val="both"/>
        <w:rPr>
          <w:rFonts w:ascii="Arial" w:hAnsi="Arial" w:cs="Arial"/>
        </w:rPr>
      </w:pPr>
      <w:r w:rsidRPr="00A76225">
        <w:rPr>
          <w:rFonts w:ascii="Arial" w:hAnsi="Arial" w:cs="Arial"/>
        </w:rPr>
        <w:t xml:space="preserve">Ve vztahu </w:t>
      </w:r>
      <w:r w:rsidR="684AB990" w:rsidRPr="00A76225">
        <w:rPr>
          <w:rFonts w:ascii="Arial" w:hAnsi="Arial" w:cs="Arial"/>
        </w:rPr>
        <w:t>k</w:t>
      </w:r>
      <w:r w:rsidR="00A210AD" w:rsidRPr="00A76225">
        <w:rPr>
          <w:rFonts w:ascii="Arial" w:hAnsi="Arial" w:cs="Arial"/>
        </w:rPr>
        <w:t> existenci</w:t>
      </w:r>
      <w:r w:rsidR="008059AC" w:rsidRPr="00A76225">
        <w:rPr>
          <w:rFonts w:ascii="Arial" w:hAnsi="Arial" w:cs="Arial"/>
        </w:rPr>
        <w:t xml:space="preserve"> </w:t>
      </w:r>
      <w:r w:rsidR="0042620F" w:rsidRPr="00A76225">
        <w:rPr>
          <w:rFonts w:ascii="Arial" w:hAnsi="Arial" w:cs="Arial"/>
        </w:rPr>
        <w:t xml:space="preserve">aktivních </w:t>
      </w:r>
      <w:r w:rsidR="00A210AD" w:rsidRPr="00A76225">
        <w:rPr>
          <w:rFonts w:ascii="Arial" w:hAnsi="Arial" w:cs="Arial"/>
        </w:rPr>
        <w:t xml:space="preserve">platných </w:t>
      </w:r>
      <w:r w:rsidR="0042620F" w:rsidRPr="00A76225">
        <w:rPr>
          <w:rFonts w:ascii="Arial" w:hAnsi="Arial" w:cs="Arial"/>
        </w:rPr>
        <w:t>výjimek</w:t>
      </w:r>
      <w:r w:rsidR="008059AC" w:rsidRPr="00A76225">
        <w:rPr>
          <w:rFonts w:ascii="Arial" w:hAnsi="Arial" w:cs="Arial"/>
        </w:rPr>
        <w:t xml:space="preserve"> OHA</w:t>
      </w:r>
      <w:r w:rsidR="00BF14ED" w:rsidRPr="00A76225">
        <w:rPr>
          <w:rFonts w:ascii="Arial" w:hAnsi="Arial" w:cs="Arial"/>
        </w:rPr>
        <w:t>,</w:t>
      </w:r>
      <w:r w:rsidR="00A35647" w:rsidRPr="00A76225">
        <w:rPr>
          <w:rFonts w:ascii="Arial" w:hAnsi="Arial" w:cs="Arial"/>
        </w:rPr>
        <w:t xml:space="preserve"> ke kt</w:t>
      </w:r>
      <w:r w:rsidR="00793D7B" w:rsidRPr="00A76225">
        <w:rPr>
          <w:rFonts w:ascii="Arial" w:hAnsi="Arial" w:cs="Arial"/>
        </w:rPr>
        <w:t>e</w:t>
      </w:r>
      <w:r w:rsidR="00A35647" w:rsidRPr="00A76225">
        <w:rPr>
          <w:rFonts w:ascii="Arial" w:hAnsi="Arial" w:cs="Arial"/>
        </w:rPr>
        <w:t>rým je nutné definovat a naplánovat nápravné aktivity (projekty).</w:t>
      </w:r>
    </w:p>
    <w:p w14:paraId="0F5A9DFF" w14:textId="5A0D6647" w:rsidR="00BE417B" w:rsidRPr="00A76225" w:rsidRDefault="00BE417B" w:rsidP="00A76225">
      <w:pPr>
        <w:jc w:val="both"/>
        <w:rPr>
          <w:rFonts w:ascii="Arial" w:hAnsi="Arial" w:cs="Arial"/>
        </w:rPr>
      </w:pPr>
      <w:r w:rsidRPr="00A76225">
        <w:rPr>
          <w:rFonts w:ascii="Arial" w:hAnsi="Arial" w:cs="Arial"/>
          <w:b/>
          <w:bCs/>
        </w:rPr>
        <w:t>Shoda s cíli a principy Informační koncepce ČR</w:t>
      </w:r>
    </w:p>
    <w:p w14:paraId="115ADC56" w14:textId="65B65523" w:rsidR="00E8297E" w:rsidRPr="00A76225" w:rsidRDefault="0095277C" w:rsidP="00A76225">
      <w:pPr>
        <w:jc w:val="both"/>
        <w:rPr>
          <w:rFonts w:ascii="Arial" w:hAnsi="Arial" w:cs="Arial"/>
        </w:rPr>
      </w:pPr>
      <w:r w:rsidRPr="00A76225">
        <w:rPr>
          <w:rFonts w:ascii="Arial" w:hAnsi="Arial" w:cs="Arial"/>
        </w:rPr>
        <w:t>OVS zhodnotí svůj soulad</w:t>
      </w:r>
      <w:r w:rsidR="00C82C17" w:rsidRPr="00A76225">
        <w:rPr>
          <w:rFonts w:ascii="Arial" w:hAnsi="Arial" w:cs="Arial"/>
        </w:rPr>
        <w:t xml:space="preserve"> s cíli </w:t>
      </w:r>
      <w:r w:rsidR="00E02FEE" w:rsidRPr="00A76225">
        <w:rPr>
          <w:rFonts w:ascii="Arial" w:hAnsi="Arial" w:cs="Arial"/>
        </w:rPr>
        <w:t xml:space="preserve">a principy </w:t>
      </w:r>
      <w:r w:rsidR="00C82C17" w:rsidRPr="00A76225">
        <w:rPr>
          <w:rFonts w:ascii="Arial" w:hAnsi="Arial" w:cs="Arial"/>
        </w:rPr>
        <w:t xml:space="preserve">aktuálně platné IK ČR. </w:t>
      </w:r>
      <w:r w:rsidR="00793D7B" w:rsidRPr="00A76225">
        <w:rPr>
          <w:rFonts w:ascii="Arial" w:hAnsi="Arial" w:cs="Arial"/>
        </w:rPr>
        <w:t>Pokud jsou cíle</w:t>
      </w:r>
      <w:r w:rsidR="00E02FEE" w:rsidRPr="00A76225">
        <w:rPr>
          <w:rFonts w:ascii="Arial" w:hAnsi="Arial" w:cs="Arial"/>
        </w:rPr>
        <w:t xml:space="preserve"> a principy</w:t>
      </w:r>
      <w:r w:rsidR="00793D7B" w:rsidRPr="00A76225">
        <w:rPr>
          <w:rFonts w:ascii="Arial" w:hAnsi="Arial" w:cs="Arial"/>
        </w:rPr>
        <w:t xml:space="preserve"> pro OVS relevantní a OVS je v nesouladu, je </w:t>
      </w:r>
      <w:r w:rsidR="00E8297E" w:rsidRPr="00A76225">
        <w:rPr>
          <w:rFonts w:ascii="Arial" w:hAnsi="Arial" w:cs="Arial"/>
        </w:rPr>
        <w:t>nutné definovat a naplánovat nápravné aktivity (</w:t>
      </w:r>
      <w:r w:rsidR="00923092" w:rsidRPr="00A76225">
        <w:rPr>
          <w:rFonts w:ascii="Arial" w:hAnsi="Arial" w:cs="Arial"/>
        </w:rPr>
        <w:t xml:space="preserve">záměry na </w:t>
      </w:r>
      <w:r w:rsidR="00E8297E" w:rsidRPr="00A76225">
        <w:rPr>
          <w:rFonts w:ascii="Arial" w:hAnsi="Arial" w:cs="Arial"/>
        </w:rPr>
        <w:t>projekty).</w:t>
      </w:r>
    </w:p>
    <w:p w14:paraId="6969840F" w14:textId="6B476AAB" w:rsidR="008D59AC" w:rsidRPr="00A76225" w:rsidRDefault="008D59AC" w:rsidP="00A76225">
      <w:pPr>
        <w:jc w:val="both"/>
        <w:rPr>
          <w:rFonts w:ascii="Arial" w:hAnsi="Arial" w:cs="Arial"/>
        </w:rPr>
      </w:pPr>
      <w:r w:rsidRPr="00A76225">
        <w:rPr>
          <w:rFonts w:ascii="Arial" w:hAnsi="Arial" w:cs="Arial"/>
          <w:b/>
          <w:bCs/>
        </w:rPr>
        <w:t>Shrnutí a interpretace potřebných změn</w:t>
      </w:r>
    </w:p>
    <w:p w14:paraId="13F05E24" w14:textId="5DBA3CBD" w:rsidR="00A35647" w:rsidRPr="00A76225" w:rsidRDefault="00735CD7" w:rsidP="00A76225">
      <w:pPr>
        <w:jc w:val="both"/>
        <w:rPr>
          <w:rFonts w:ascii="Arial" w:hAnsi="Arial" w:cs="Arial"/>
        </w:rPr>
      </w:pPr>
      <w:r w:rsidRPr="00A76225">
        <w:rPr>
          <w:rFonts w:ascii="Arial" w:hAnsi="Arial" w:cs="Arial"/>
        </w:rPr>
        <w:t xml:space="preserve">OVS </w:t>
      </w:r>
      <w:r w:rsidR="0035763C" w:rsidRPr="00A76225">
        <w:rPr>
          <w:rFonts w:ascii="Arial" w:hAnsi="Arial" w:cs="Arial"/>
        </w:rPr>
        <w:t>zpracuje</w:t>
      </w:r>
      <w:r w:rsidRPr="00A76225">
        <w:rPr>
          <w:rFonts w:ascii="Arial" w:hAnsi="Arial" w:cs="Arial"/>
        </w:rPr>
        <w:t xml:space="preserve"> seznam identifikovaných změn, záměrů a potřeb</w:t>
      </w:r>
      <w:r w:rsidR="00C70322" w:rsidRPr="00A76225">
        <w:rPr>
          <w:rFonts w:ascii="Arial" w:hAnsi="Arial" w:cs="Arial"/>
        </w:rPr>
        <w:t>, včetně osob</w:t>
      </w:r>
      <w:r w:rsidR="0035271C" w:rsidRPr="00A76225">
        <w:rPr>
          <w:rFonts w:ascii="Arial" w:hAnsi="Arial" w:cs="Arial"/>
        </w:rPr>
        <w:t xml:space="preserve"> odpovědných </w:t>
      </w:r>
      <w:r w:rsidR="00C70322" w:rsidRPr="00A76225">
        <w:rPr>
          <w:rFonts w:ascii="Arial" w:hAnsi="Arial" w:cs="Arial"/>
        </w:rPr>
        <w:t>za tyto záměry</w:t>
      </w:r>
      <w:r w:rsidR="0035271C" w:rsidRPr="00A76225">
        <w:rPr>
          <w:rFonts w:ascii="Arial" w:hAnsi="Arial" w:cs="Arial"/>
        </w:rPr>
        <w:t xml:space="preserve"> a plánované / očekávané termíny. </w:t>
      </w:r>
    </w:p>
    <w:p w14:paraId="4674BDCF" w14:textId="021D6634" w:rsidR="00862D42" w:rsidRPr="00A76225" w:rsidRDefault="00CA5061" w:rsidP="00A76225">
      <w:pPr>
        <w:pStyle w:val="Nadpis3"/>
        <w:jc w:val="both"/>
        <w:rPr>
          <w:rFonts w:ascii="Arial" w:hAnsi="Arial" w:cs="Arial"/>
        </w:rPr>
      </w:pPr>
      <w:r w:rsidRPr="00A76225">
        <w:rPr>
          <w:rFonts w:ascii="Arial" w:hAnsi="Arial" w:cs="Arial"/>
        </w:rPr>
        <w:t>Návrh cílového stavu architektury </w:t>
      </w:r>
    </w:p>
    <w:p w14:paraId="55E5C56E" w14:textId="51750F47" w:rsidR="007B1A0C" w:rsidRPr="00A76225" w:rsidRDefault="00C45BF3" w:rsidP="00A76225">
      <w:pPr>
        <w:pStyle w:val="Odstavecseseznamem"/>
        <w:ind w:left="0"/>
        <w:jc w:val="both"/>
        <w:rPr>
          <w:rFonts w:ascii="Arial" w:hAnsi="Arial" w:cs="Arial"/>
        </w:rPr>
      </w:pPr>
      <w:r w:rsidRPr="00A76225">
        <w:rPr>
          <w:rFonts w:ascii="Arial" w:hAnsi="Arial" w:cs="Arial"/>
        </w:rPr>
        <w:t>V této kapitole popíše OVS cílový stav architektury</w:t>
      </w:r>
      <w:r w:rsidR="007B1A0C" w:rsidRPr="00A76225">
        <w:rPr>
          <w:rFonts w:ascii="Arial" w:hAnsi="Arial" w:cs="Arial"/>
        </w:rPr>
        <w:t xml:space="preserve"> úřadu</w:t>
      </w:r>
      <w:r w:rsidRPr="00A76225">
        <w:rPr>
          <w:rFonts w:ascii="Arial" w:hAnsi="Arial" w:cs="Arial"/>
        </w:rPr>
        <w:t xml:space="preserve">, </w:t>
      </w:r>
      <w:r w:rsidR="007B1A0C" w:rsidRPr="00A76225">
        <w:rPr>
          <w:rFonts w:ascii="Arial" w:hAnsi="Arial" w:cs="Arial"/>
        </w:rPr>
        <w:t>případně podstatné přechodové stavy</w:t>
      </w:r>
      <w:r w:rsidRPr="00A76225">
        <w:rPr>
          <w:rFonts w:ascii="Arial" w:hAnsi="Arial" w:cs="Arial"/>
        </w:rPr>
        <w:t>, všech čtyř jej</w:t>
      </w:r>
      <w:r w:rsidR="007B1A0C" w:rsidRPr="00A76225">
        <w:rPr>
          <w:rFonts w:ascii="Arial" w:hAnsi="Arial" w:cs="Arial"/>
        </w:rPr>
        <w:t>í</w:t>
      </w:r>
      <w:r w:rsidRPr="00A76225">
        <w:rPr>
          <w:rFonts w:ascii="Arial" w:hAnsi="Arial" w:cs="Arial"/>
        </w:rPr>
        <w:t>ch vrstev</w:t>
      </w:r>
      <w:r w:rsidR="005925F1" w:rsidRPr="00A76225">
        <w:rPr>
          <w:rFonts w:ascii="Arial" w:hAnsi="Arial" w:cs="Arial"/>
        </w:rPr>
        <w:t xml:space="preserve">, jak budou vypadat poté, co budou </w:t>
      </w:r>
      <w:r w:rsidR="000615DB" w:rsidRPr="00A76225">
        <w:rPr>
          <w:rFonts w:ascii="Arial" w:hAnsi="Arial" w:cs="Arial"/>
        </w:rPr>
        <w:t xml:space="preserve">naplněny motivace a </w:t>
      </w:r>
      <w:r w:rsidR="005925F1" w:rsidRPr="00A76225">
        <w:rPr>
          <w:rFonts w:ascii="Arial" w:hAnsi="Arial" w:cs="Arial"/>
        </w:rPr>
        <w:t>realizovány</w:t>
      </w:r>
      <w:r w:rsidR="000615DB" w:rsidRPr="00A76225">
        <w:rPr>
          <w:rFonts w:ascii="Arial" w:hAnsi="Arial" w:cs="Arial"/>
        </w:rPr>
        <w:t xml:space="preserve"> změnové projekty. </w:t>
      </w:r>
    </w:p>
    <w:p w14:paraId="31DF195B" w14:textId="3FF3A67C" w:rsidR="001F215F" w:rsidRPr="00A76225" w:rsidRDefault="00FD5233" w:rsidP="00A76225">
      <w:pPr>
        <w:pStyle w:val="Odstavecseseznamem"/>
        <w:ind w:left="0"/>
        <w:jc w:val="both"/>
        <w:rPr>
          <w:rFonts w:ascii="Arial" w:hAnsi="Arial" w:cs="Arial"/>
        </w:rPr>
      </w:pPr>
      <w:r w:rsidRPr="00A76225">
        <w:rPr>
          <w:rFonts w:ascii="Arial" w:hAnsi="Arial" w:cs="Arial"/>
        </w:rPr>
        <w:t xml:space="preserve">Je </w:t>
      </w:r>
      <w:r w:rsidR="007B1A0C" w:rsidRPr="00A76225">
        <w:rPr>
          <w:rFonts w:ascii="Arial" w:hAnsi="Arial" w:cs="Arial"/>
        </w:rPr>
        <w:t>možné</w:t>
      </w:r>
      <w:r w:rsidRPr="00A76225">
        <w:rPr>
          <w:rFonts w:ascii="Arial" w:hAnsi="Arial" w:cs="Arial"/>
        </w:rPr>
        <w:t xml:space="preserve">, </w:t>
      </w:r>
      <w:r w:rsidR="00770606" w:rsidRPr="00A76225">
        <w:rPr>
          <w:rFonts w:ascii="Arial" w:hAnsi="Arial" w:cs="Arial"/>
        </w:rPr>
        <w:t xml:space="preserve">že </w:t>
      </w:r>
      <w:r w:rsidR="003119F3" w:rsidRPr="00A76225">
        <w:rPr>
          <w:rFonts w:ascii="Arial" w:hAnsi="Arial" w:cs="Arial"/>
        </w:rPr>
        <w:t>úplná realizace všech změnových požadavků ne</w:t>
      </w:r>
      <w:r w:rsidR="007B1A0C" w:rsidRPr="00A76225">
        <w:rPr>
          <w:rFonts w:ascii="Arial" w:hAnsi="Arial" w:cs="Arial"/>
        </w:rPr>
        <w:t>bude</w:t>
      </w:r>
      <w:r w:rsidR="003119F3" w:rsidRPr="00A76225">
        <w:rPr>
          <w:rFonts w:ascii="Arial" w:hAnsi="Arial" w:cs="Arial"/>
        </w:rPr>
        <w:t xml:space="preserve"> řady důvodů možná</w:t>
      </w:r>
      <w:r w:rsidR="00770606" w:rsidRPr="00A76225">
        <w:rPr>
          <w:rFonts w:ascii="Arial" w:hAnsi="Arial" w:cs="Arial"/>
        </w:rPr>
        <w:t xml:space="preserve">, proto lze očekávat, že </w:t>
      </w:r>
      <w:r w:rsidR="007B1A0C" w:rsidRPr="00A76225">
        <w:rPr>
          <w:rFonts w:ascii="Arial" w:hAnsi="Arial" w:cs="Arial"/>
        </w:rPr>
        <w:t xml:space="preserve">navržený </w:t>
      </w:r>
      <w:r w:rsidR="00770606" w:rsidRPr="00A76225">
        <w:rPr>
          <w:rFonts w:ascii="Arial" w:hAnsi="Arial" w:cs="Arial"/>
        </w:rPr>
        <w:t>cílový stav bude popsán</w:t>
      </w:r>
      <w:r w:rsidR="00881FD2" w:rsidRPr="00A76225">
        <w:rPr>
          <w:rFonts w:ascii="Arial" w:hAnsi="Arial" w:cs="Arial"/>
        </w:rPr>
        <w:t xml:space="preserve"> </w:t>
      </w:r>
      <w:r w:rsidR="007B1A0C" w:rsidRPr="00A76225">
        <w:rPr>
          <w:rFonts w:ascii="Arial" w:hAnsi="Arial" w:cs="Arial"/>
        </w:rPr>
        <w:t>jako pravděpodobně proveditelný a chtěný k</w:t>
      </w:r>
      <w:r w:rsidR="00371417" w:rsidRPr="00A76225">
        <w:rPr>
          <w:rFonts w:ascii="Arial" w:hAnsi="Arial" w:cs="Arial"/>
        </w:rPr>
        <w:t xml:space="preserve"> </w:t>
      </w:r>
      <w:r w:rsidR="00D50103" w:rsidRPr="00A76225">
        <w:rPr>
          <w:rFonts w:ascii="Arial" w:hAnsi="Arial" w:cs="Arial"/>
        </w:rPr>
        <w:t>termín</w:t>
      </w:r>
      <w:r w:rsidR="007B1A0C" w:rsidRPr="00A76225">
        <w:rPr>
          <w:rFonts w:ascii="Arial" w:hAnsi="Arial" w:cs="Arial"/>
        </w:rPr>
        <w:t>u</w:t>
      </w:r>
      <w:r w:rsidR="00D50103" w:rsidRPr="00A76225">
        <w:rPr>
          <w:rFonts w:ascii="Arial" w:hAnsi="Arial" w:cs="Arial"/>
        </w:rPr>
        <w:t xml:space="preserve"> platnosti IK</w:t>
      </w:r>
      <w:r w:rsidR="007B1A0C" w:rsidRPr="00A76225">
        <w:rPr>
          <w:rFonts w:ascii="Arial" w:hAnsi="Arial" w:cs="Arial"/>
        </w:rPr>
        <w:t xml:space="preserve"> (za 5 let)</w:t>
      </w:r>
      <w:r w:rsidR="00D50103" w:rsidRPr="00A76225">
        <w:rPr>
          <w:rFonts w:ascii="Arial" w:hAnsi="Arial" w:cs="Arial"/>
        </w:rPr>
        <w:t>.</w:t>
      </w:r>
    </w:p>
    <w:p w14:paraId="7C42B8B8" w14:textId="2CBA072C" w:rsidR="007B1A0C" w:rsidRPr="00A76225" w:rsidRDefault="007B1A0C" w:rsidP="00A76225">
      <w:pPr>
        <w:pStyle w:val="Odstavecseseznamem"/>
        <w:ind w:left="0"/>
        <w:jc w:val="both"/>
        <w:rPr>
          <w:rFonts w:ascii="Arial" w:hAnsi="Arial" w:cs="Arial"/>
        </w:rPr>
      </w:pPr>
      <w:r w:rsidRPr="00A76225">
        <w:rPr>
          <w:rFonts w:ascii="Arial" w:hAnsi="Arial" w:cs="Arial"/>
        </w:rPr>
        <w:t>Vedle toho je možno volitelně, zejména v části architektonické vize, popsat i návrh cílového stavu ve vzdáleném horizontu a ukázat tak, jakým směrem by se měl rozvoj architektury úřadu dlouhodobě ubírat.</w:t>
      </w:r>
    </w:p>
    <w:p w14:paraId="2624B1FC" w14:textId="7C0E4070" w:rsidR="006216C4" w:rsidRPr="00A76225" w:rsidRDefault="006216C4" w:rsidP="00A76225">
      <w:pPr>
        <w:pStyle w:val="Odstavecseseznamem"/>
        <w:ind w:left="0"/>
        <w:jc w:val="both"/>
        <w:rPr>
          <w:rFonts w:ascii="Arial" w:hAnsi="Arial" w:cs="Arial"/>
          <w:b/>
          <w:bCs/>
        </w:rPr>
      </w:pPr>
      <w:r w:rsidRPr="00A76225">
        <w:rPr>
          <w:rFonts w:ascii="Arial" w:hAnsi="Arial" w:cs="Arial"/>
        </w:rPr>
        <w:t xml:space="preserve">Cílový stav může být popsán více způsoby, v případě </w:t>
      </w:r>
      <w:r w:rsidR="007B1A0C" w:rsidRPr="00A76225">
        <w:rPr>
          <w:rFonts w:ascii="Arial" w:hAnsi="Arial" w:cs="Arial"/>
        </w:rPr>
        <w:t xml:space="preserve">pouze </w:t>
      </w:r>
      <w:r w:rsidR="00D87781" w:rsidRPr="00A76225">
        <w:rPr>
          <w:rFonts w:ascii="Arial" w:hAnsi="Arial" w:cs="Arial"/>
        </w:rPr>
        <w:t>„</w:t>
      </w:r>
      <w:r w:rsidRPr="00A76225">
        <w:rPr>
          <w:rFonts w:ascii="Arial" w:hAnsi="Arial" w:cs="Arial"/>
        </w:rPr>
        <w:t>drobných</w:t>
      </w:r>
      <w:r w:rsidR="00D87781" w:rsidRPr="00A76225">
        <w:rPr>
          <w:rFonts w:ascii="Arial" w:hAnsi="Arial" w:cs="Arial"/>
        </w:rPr>
        <w:t>“ rozvojových změn</w:t>
      </w:r>
      <w:r w:rsidR="005A6A2D" w:rsidRPr="00A76225">
        <w:rPr>
          <w:rFonts w:ascii="Arial" w:hAnsi="Arial" w:cs="Arial"/>
        </w:rPr>
        <w:t>,</w:t>
      </w:r>
      <w:r w:rsidR="00D87781" w:rsidRPr="00A76225">
        <w:rPr>
          <w:rFonts w:ascii="Arial" w:hAnsi="Arial" w:cs="Arial"/>
        </w:rPr>
        <w:t xml:space="preserve"> neměnících zásadně architekturu</w:t>
      </w:r>
      <w:r w:rsidR="005A6A2D" w:rsidRPr="00A76225">
        <w:rPr>
          <w:rFonts w:ascii="Arial" w:hAnsi="Arial" w:cs="Arial"/>
        </w:rPr>
        <w:t>,</w:t>
      </w:r>
      <w:r w:rsidR="00D87781" w:rsidRPr="00A76225">
        <w:rPr>
          <w:rFonts w:ascii="Arial" w:hAnsi="Arial" w:cs="Arial"/>
        </w:rPr>
        <w:t xml:space="preserve"> mohou být popsány pouze tyto změny</w:t>
      </w:r>
      <w:r w:rsidR="00FE1118" w:rsidRPr="00A76225">
        <w:rPr>
          <w:rFonts w:ascii="Arial" w:hAnsi="Arial" w:cs="Arial"/>
        </w:rPr>
        <w:t xml:space="preserve">, v případě hlubších a zásadnějších změn je vhodné připravit komplexní popis, </w:t>
      </w:r>
      <w:r w:rsidR="005A6A2D" w:rsidRPr="00A76225">
        <w:rPr>
          <w:rFonts w:ascii="Arial" w:hAnsi="Arial" w:cs="Arial"/>
        </w:rPr>
        <w:t>modely a tabulky obdobně jako v předchozích částech</w:t>
      </w:r>
      <w:r w:rsidR="007B1A0C" w:rsidRPr="00A76225">
        <w:rPr>
          <w:rFonts w:ascii="Arial" w:hAnsi="Arial" w:cs="Arial"/>
        </w:rPr>
        <w:t xml:space="preserve"> u popisu stávajícího stavu</w:t>
      </w:r>
      <w:r w:rsidR="00DF7A31" w:rsidRPr="00A76225">
        <w:rPr>
          <w:rFonts w:ascii="Arial" w:hAnsi="Arial" w:cs="Arial"/>
        </w:rPr>
        <w:t>, s jasným vyznačením nových, měněných či rušených prvků.</w:t>
      </w:r>
    </w:p>
    <w:p w14:paraId="1F325D77" w14:textId="01F607C5" w:rsidR="002E0B66" w:rsidRPr="00A76225" w:rsidRDefault="00862D42" w:rsidP="00A76225">
      <w:pPr>
        <w:jc w:val="both"/>
        <w:rPr>
          <w:rFonts w:ascii="Arial" w:hAnsi="Arial" w:cs="Arial"/>
          <w:b/>
          <w:bCs/>
        </w:rPr>
      </w:pPr>
      <w:r w:rsidRPr="00A76225">
        <w:rPr>
          <w:rFonts w:ascii="Arial" w:hAnsi="Arial" w:cs="Arial"/>
          <w:b/>
          <w:bCs/>
        </w:rPr>
        <w:t>Architektonická vize</w:t>
      </w:r>
    </w:p>
    <w:p w14:paraId="750EE237" w14:textId="7083B8D6" w:rsidR="00862D42" w:rsidRPr="00A76225" w:rsidRDefault="00771952" w:rsidP="00A76225">
      <w:pPr>
        <w:jc w:val="both"/>
        <w:rPr>
          <w:rFonts w:ascii="Arial" w:hAnsi="Arial" w:cs="Arial"/>
        </w:rPr>
      </w:pPr>
      <w:r w:rsidRPr="00A76225">
        <w:rPr>
          <w:rFonts w:ascii="Arial" w:hAnsi="Arial" w:cs="Arial"/>
        </w:rPr>
        <w:t xml:space="preserve">OVS popíše </w:t>
      </w:r>
      <w:r w:rsidR="00D91687" w:rsidRPr="00A76225">
        <w:rPr>
          <w:rFonts w:ascii="Arial" w:hAnsi="Arial" w:cs="Arial"/>
        </w:rPr>
        <w:t xml:space="preserve">konceptuální přístup </w:t>
      </w:r>
      <w:r w:rsidR="005A77E2" w:rsidRPr="00A76225">
        <w:rPr>
          <w:rFonts w:ascii="Arial" w:hAnsi="Arial" w:cs="Arial"/>
        </w:rPr>
        <w:t>ke své digitální transformaci</w:t>
      </w:r>
      <w:r w:rsidR="00742374" w:rsidRPr="00A76225">
        <w:rPr>
          <w:rFonts w:ascii="Arial" w:hAnsi="Arial" w:cs="Arial"/>
        </w:rPr>
        <w:t xml:space="preserve"> a dlouhodobou vizi architektury úřadu</w:t>
      </w:r>
      <w:r w:rsidR="005A77E2" w:rsidRPr="00A76225">
        <w:rPr>
          <w:rFonts w:ascii="Arial" w:hAnsi="Arial" w:cs="Arial"/>
        </w:rPr>
        <w:t xml:space="preserve">. </w:t>
      </w:r>
      <w:r w:rsidR="008C6BD7" w:rsidRPr="00A76225">
        <w:rPr>
          <w:rFonts w:ascii="Arial" w:hAnsi="Arial" w:cs="Arial"/>
        </w:rPr>
        <w:t>Popíše míru automatizace</w:t>
      </w:r>
      <w:r w:rsidR="00A846C1" w:rsidRPr="00A76225">
        <w:rPr>
          <w:rFonts w:ascii="Arial" w:hAnsi="Arial" w:cs="Arial"/>
        </w:rPr>
        <w:t xml:space="preserve"> jednotlivých agend, </w:t>
      </w:r>
      <w:r w:rsidR="00D53531" w:rsidRPr="00A76225">
        <w:rPr>
          <w:rFonts w:ascii="Arial" w:hAnsi="Arial" w:cs="Arial"/>
        </w:rPr>
        <w:t xml:space="preserve">popíše </w:t>
      </w:r>
      <w:r w:rsidR="00A846C1" w:rsidRPr="00A76225">
        <w:rPr>
          <w:rFonts w:ascii="Arial" w:hAnsi="Arial" w:cs="Arial"/>
        </w:rPr>
        <w:t xml:space="preserve">možnost či nutnost </w:t>
      </w:r>
      <w:r w:rsidR="00313D29" w:rsidRPr="00A76225">
        <w:rPr>
          <w:rFonts w:ascii="Arial" w:hAnsi="Arial" w:cs="Arial"/>
        </w:rPr>
        <w:t xml:space="preserve">zachování </w:t>
      </w:r>
      <w:r w:rsidR="00062CF9" w:rsidRPr="00A76225">
        <w:rPr>
          <w:rFonts w:ascii="Arial" w:hAnsi="Arial" w:cs="Arial"/>
        </w:rPr>
        <w:lastRenderedPageBreak/>
        <w:t>nedigitálních procesů</w:t>
      </w:r>
      <w:r w:rsidR="00C117FD" w:rsidRPr="00A76225">
        <w:rPr>
          <w:rFonts w:ascii="Arial" w:hAnsi="Arial" w:cs="Arial"/>
        </w:rPr>
        <w:t xml:space="preserve">. </w:t>
      </w:r>
      <w:r w:rsidR="003F21E8" w:rsidRPr="00A76225">
        <w:rPr>
          <w:rFonts w:ascii="Arial" w:hAnsi="Arial" w:cs="Arial"/>
        </w:rPr>
        <w:t>Dále popíše</w:t>
      </w:r>
      <w:r w:rsidR="00767701" w:rsidRPr="00A76225">
        <w:rPr>
          <w:rFonts w:ascii="Arial" w:hAnsi="Arial" w:cs="Arial"/>
        </w:rPr>
        <w:t xml:space="preserve"> o</w:t>
      </w:r>
      <w:r w:rsidR="00EF2583" w:rsidRPr="00A76225">
        <w:rPr>
          <w:rFonts w:ascii="Arial" w:hAnsi="Arial" w:cs="Arial"/>
        </w:rPr>
        <w:t xml:space="preserve">čekávané dopady na </w:t>
      </w:r>
      <w:r w:rsidR="00713816" w:rsidRPr="00A76225">
        <w:rPr>
          <w:rFonts w:ascii="Arial" w:hAnsi="Arial" w:cs="Arial"/>
        </w:rPr>
        <w:t xml:space="preserve">organizaci úřadu, </w:t>
      </w:r>
      <w:r w:rsidR="005005EF" w:rsidRPr="00A76225">
        <w:rPr>
          <w:rFonts w:ascii="Arial" w:hAnsi="Arial" w:cs="Arial"/>
        </w:rPr>
        <w:t>počet</w:t>
      </w:r>
      <w:r w:rsidR="009A7FF0" w:rsidRPr="00A76225">
        <w:rPr>
          <w:rFonts w:ascii="Arial" w:hAnsi="Arial" w:cs="Arial"/>
        </w:rPr>
        <w:t xml:space="preserve"> pracovišť</w:t>
      </w:r>
      <w:r w:rsidR="005005EF" w:rsidRPr="00A76225">
        <w:rPr>
          <w:rFonts w:ascii="Arial" w:hAnsi="Arial" w:cs="Arial"/>
        </w:rPr>
        <w:t xml:space="preserve">, </w:t>
      </w:r>
      <w:r w:rsidR="00585FBE" w:rsidRPr="00A76225">
        <w:rPr>
          <w:rFonts w:ascii="Arial" w:hAnsi="Arial" w:cs="Arial"/>
        </w:rPr>
        <w:t xml:space="preserve">jejich </w:t>
      </w:r>
      <w:r w:rsidR="00AC7FE7" w:rsidRPr="00A76225">
        <w:rPr>
          <w:rFonts w:ascii="Arial" w:hAnsi="Arial" w:cs="Arial"/>
        </w:rPr>
        <w:t xml:space="preserve">umístění v regionech </w:t>
      </w:r>
      <w:r w:rsidR="00633089" w:rsidRPr="00A76225">
        <w:rPr>
          <w:rFonts w:ascii="Arial" w:hAnsi="Arial" w:cs="Arial"/>
        </w:rPr>
        <w:t xml:space="preserve">a ostatní </w:t>
      </w:r>
      <w:r w:rsidR="00A44DA0" w:rsidRPr="00A76225">
        <w:rPr>
          <w:rFonts w:ascii="Arial" w:hAnsi="Arial" w:cs="Arial"/>
        </w:rPr>
        <w:t xml:space="preserve">očekávané </w:t>
      </w:r>
      <w:r w:rsidR="00633089" w:rsidRPr="00A76225">
        <w:rPr>
          <w:rFonts w:ascii="Arial" w:hAnsi="Arial" w:cs="Arial"/>
        </w:rPr>
        <w:t>změny</w:t>
      </w:r>
      <w:r w:rsidR="00A44DA0" w:rsidRPr="00A76225">
        <w:rPr>
          <w:rFonts w:ascii="Arial" w:hAnsi="Arial" w:cs="Arial"/>
        </w:rPr>
        <w:t>.</w:t>
      </w:r>
    </w:p>
    <w:p w14:paraId="0856D784" w14:textId="09839D67" w:rsidR="00742374" w:rsidRPr="00A76225" w:rsidRDefault="00742374" w:rsidP="00A76225">
      <w:pPr>
        <w:jc w:val="both"/>
        <w:rPr>
          <w:rFonts w:ascii="Arial" w:hAnsi="Arial" w:cs="Arial"/>
        </w:rPr>
      </w:pPr>
      <w:r w:rsidRPr="00A76225">
        <w:rPr>
          <w:rFonts w:ascii="Arial" w:hAnsi="Arial" w:cs="Arial"/>
        </w:rPr>
        <w:t xml:space="preserve">Architektonickou vizi popisuje OVS populární zjednodušenou formou tak, aby byla snadno pochopitelná, uvěřitelná a </w:t>
      </w:r>
      <w:proofErr w:type="spellStart"/>
      <w:r w:rsidRPr="00A76225">
        <w:rPr>
          <w:rFonts w:ascii="Arial" w:hAnsi="Arial" w:cs="Arial"/>
        </w:rPr>
        <w:t>následovatelná</w:t>
      </w:r>
      <w:proofErr w:type="spellEnd"/>
      <w:r w:rsidRPr="00A76225">
        <w:rPr>
          <w:rFonts w:ascii="Arial" w:hAnsi="Arial" w:cs="Arial"/>
        </w:rPr>
        <w:t xml:space="preserve"> všemi čtenáři IK OVS.</w:t>
      </w:r>
    </w:p>
    <w:p w14:paraId="1F7CAE74" w14:textId="77777777" w:rsidR="00C41EF4" w:rsidRPr="00A76225" w:rsidRDefault="00862D42" w:rsidP="00A76225">
      <w:pPr>
        <w:jc w:val="both"/>
        <w:rPr>
          <w:rFonts w:ascii="Arial" w:hAnsi="Arial" w:cs="Arial"/>
        </w:rPr>
      </w:pPr>
      <w:r w:rsidRPr="00A76225">
        <w:rPr>
          <w:rFonts w:ascii="Arial" w:hAnsi="Arial" w:cs="Arial"/>
          <w:b/>
          <w:bCs/>
        </w:rPr>
        <w:t>Cílová architektura jednotlivých vrstev</w:t>
      </w:r>
      <w:r w:rsidR="00E35F77" w:rsidRPr="00A76225">
        <w:rPr>
          <w:rFonts w:ascii="Arial" w:hAnsi="Arial" w:cs="Arial"/>
        </w:rPr>
        <w:t xml:space="preserve"> </w:t>
      </w:r>
    </w:p>
    <w:p w14:paraId="0D44C491" w14:textId="2ADA9B18" w:rsidR="00AE1C78" w:rsidRPr="00A76225" w:rsidRDefault="00E35F77" w:rsidP="00A76225">
      <w:pPr>
        <w:ind w:left="360"/>
        <w:jc w:val="both"/>
        <w:rPr>
          <w:rFonts w:ascii="Arial" w:hAnsi="Arial" w:cs="Arial"/>
          <w:b/>
        </w:rPr>
      </w:pPr>
      <w:r w:rsidRPr="00A76225">
        <w:rPr>
          <w:rFonts w:ascii="Arial" w:hAnsi="Arial" w:cs="Arial"/>
          <w:b/>
        </w:rPr>
        <w:t>Na úrovni business vrstvy OVS popíše</w:t>
      </w:r>
      <w:r w:rsidR="00AE1C78" w:rsidRPr="00A76225">
        <w:rPr>
          <w:rFonts w:ascii="Arial" w:hAnsi="Arial" w:cs="Arial"/>
          <w:b/>
        </w:rPr>
        <w:t>:</w:t>
      </w:r>
    </w:p>
    <w:p w14:paraId="4E00659A" w14:textId="792646F6" w:rsidR="00ED6158" w:rsidRPr="00A76225" w:rsidRDefault="009C5516" w:rsidP="00A76225">
      <w:pPr>
        <w:pStyle w:val="Odstavecseseznamem"/>
        <w:numPr>
          <w:ilvl w:val="1"/>
          <w:numId w:val="28"/>
        </w:numPr>
        <w:jc w:val="both"/>
        <w:rPr>
          <w:rFonts w:ascii="Arial" w:hAnsi="Arial" w:cs="Arial"/>
        </w:rPr>
      </w:pPr>
      <w:r w:rsidRPr="00A76225">
        <w:rPr>
          <w:rFonts w:ascii="Arial" w:hAnsi="Arial" w:cs="Arial"/>
        </w:rPr>
        <w:t>P</w:t>
      </w:r>
      <w:r w:rsidR="00ED6158" w:rsidRPr="00A76225">
        <w:rPr>
          <w:rFonts w:ascii="Arial" w:hAnsi="Arial" w:cs="Arial"/>
        </w:rPr>
        <w:t>ohled na agendy, jejich rozšíření, změny a zrušení. Popíše změny struktur</w:t>
      </w:r>
      <w:r w:rsidR="00683D05" w:rsidRPr="00A76225">
        <w:rPr>
          <w:rFonts w:ascii="Arial" w:hAnsi="Arial" w:cs="Arial"/>
        </w:rPr>
        <w:t>y</w:t>
      </w:r>
      <w:r w:rsidR="00ED6158" w:rsidRPr="00A76225">
        <w:rPr>
          <w:rFonts w:ascii="Arial" w:hAnsi="Arial" w:cs="Arial"/>
        </w:rPr>
        <w:t xml:space="preserve"> služeb poskytovaných úřadem, včetně distribučních kanálů, pomocí kterých jsou poskytovány.</w:t>
      </w:r>
    </w:p>
    <w:p w14:paraId="42C397D4" w14:textId="2F3439DE" w:rsidR="00ED6158" w:rsidRPr="00A76225" w:rsidRDefault="00A06EF0" w:rsidP="00A76225">
      <w:pPr>
        <w:pStyle w:val="Odstavecseseznamem"/>
        <w:numPr>
          <w:ilvl w:val="1"/>
          <w:numId w:val="28"/>
        </w:numPr>
        <w:jc w:val="both"/>
        <w:rPr>
          <w:rFonts w:ascii="Arial" w:hAnsi="Arial" w:cs="Arial"/>
        </w:rPr>
      </w:pPr>
      <w:r w:rsidRPr="00A76225">
        <w:rPr>
          <w:rFonts w:ascii="Arial" w:hAnsi="Arial" w:cs="Arial"/>
        </w:rPr>
        <w:t>Z</w:t>
      </w:r>
      <w:r w:rsidR="001818CA" w:rsidRPr="00A76225">
        <w:rPr>
          <w:rFonts w:ascii="Arial" w:hAnsi="Arial" w:cs="Arial"/>
        </w:rPr>
        <w:t>měny v </w:t>
      </w:r>
      <w:r w:rsidR="00D369C1" w:rsidRPr="00A76225">
        <w:rPr>
          <w:rFonts w:ascii="Arial" w:hAnsi="Arial" w:cs="Arial"/>
        </w:rPr>
        <w:t>interní</w:t>
      </w:r>
      <w:r w:rsidR="001818CA" w:rsidRPr="00A76225">
        <w:rPr>
          <w:rFonts w:ascii="Arial" w:hAnsi="Arial" w:cs="Arial"/>
        </w:rPr>
        <w:t xml:space="preserve">ch procesech, které jsou nezbytné </w:t>
      </w:r>
      <w:r w:rsidR="000219F2" w:rsidRPr="00A76225">
        <w:rPr>
          <w:rFonts w:ascii="Arial" w:hAnsi="Arial" w:cs="Arial"/>
        </w:rPr>
        <w:t xml:space="preserve">pro zajištění </w:t>
      </w:r>
      <w:r w:rsidR="006B0737" w:rsidRPr="00A76225">
        <w:rPr>
          <w:rFonts w:ascii="Arial" w:hAnsi="Arial" w:cs="Arial"/>
        </w:rPr>
        <w:t>klientských agend a služeb</w:t>
      </w:r>
      <w:r w:rsidRPr="00A76225">
        <w:rPr>
          <w:rFonts w:ascii="Arial" w:hAnsi="Arial" w:cs="Arial"/>
        </w:rPr>
        <w:t>.</w:t>
      </w:r>
    </w:p>
    <w:p w14:paraId="77A1DD7D" w14:textId="65FBD896" w:rsidR="00A06EF0" w:rsidRPr="00A76225" w:rsidRDefault="00A06EF0" w:rsidP="00A76225">
      <w:pPr>
        <w:pStyle w:val="Odstavecseseznamem"/>
        <w:numPr>
          <w:ilvl w:val="1"/>
          <w:numId w:val="28"/>
        </w:numPr>
        <w:jc w:val="both"/>
        <w:rPr>
          <w:rFonts w:ascii="Arial" w:hAnsi="Arial" w:cs="Arial"/>
        </w:rPr>
      </w:pPr>
      <w:r w:rsidRPr="00A76225">
        <w:rPr>
          <w:rFonts w:ascii="Arial" w:hAnsi="Arial" w:cs="Arial"/>
        </w:rPr>
        <w:t xml:space="preserve">Změny v interních </w:t>
      </w:r>
      <w:r w:rsidR="000C404F" w:rsidRPr="00A76225">
        <w:rPr>
          <w:rFonts w:ascii="Arial" w:hAnsi="Arial" w:cs="Arial"/>
        </w:rPr>
        <w:t>řídících a provozních procesech</w:t>
      </w:r>
      <w:r w:rsidR="00F3370C" w:rsidRPr="00A76225">
        <w:rPr>
          <w:rFonts w:ascii="Arial" w:hAnsi="Arial" w:cs="Arial"/>
        </w:rPr>
        <w:t xml:space="preserve">, pro zajištění jejich optimalizace a </w:t>
      </w:r>
      <w:r w:rsidR="00AF0297" w:rsidRPr="00A76225">
        <w:rPr>
          <w:rFonts w:ascii="Arial" w:hAnsi="Arial" w:cs="Arial"/>
        </w:rPr>
        <w:t>maximální možné efektivity.</w:t>
      </w:r>
    </w:p>
    <w:p w14:paraId="74E6F1AD" w14:textId="2189D9B1" w:rsidR="00ED6158" w:rsidRPr="00A76225" w:rsidRDefault="00F90BD2" w:rsidP="00A76225">
      <w:pPr>
        <w:ind w:left="360"/>
        <w:jc w:val="both"/>
        <w:rPr>
          <w:rFonts w:ascii="Arial" w:hAnsi="Arial" w:cs="Arial"/>
          <w:b/>
        </w:rPr>
      </w:pPr>
      <w:r w:rsidRPr="00A76225">
        <w:rPr>
          <w:rFonts w:ascii="Arial" w:hAnsi="Arial" w:cs="Arial"/>
          <w:b/>
        </w:rPr>
        <w:t>Na úrovni aplikační vrstvy OVS popíše:</w:t>
      </w:r>
    </w:p>
    <w:p w14:paraId="61551B48" w14:textId="6F892AC1" w:rsidR="00F90BD2" w:rsidRPr="00A76225" w:rsidRDefault="00891246" w:rsidP="00A76225">
      <w:pPr>
        <w:pStyle w:val="Odstavecseseznamem"/>
        <w:numPr>
          <w:ilvl w:val="1"/>
          <w:numId w:val="28"/>
        </w:numPr>
        <w:jc w:val="both"/>
        <w:rPr>
          <w:rFonts w:ascii="Arial" w:hAnsi="Arial" w:cs="Arial"/>
        </w:rPr>
      </w:pPr>
      <w:r w:rsidRPr="00A76225">
        <w:rPr>
          <w:rFonts w:ascii="Arial" w:hAnsi="Arial" w:cs="Arial"/>
        </w:rPr>
        <w:t xml:space="preserve">Změny </w:t>
      </w:r>
      <w:r w:rsidR="00C27F60" w:rsidRPr="00A76225">
        <w:rPr>
          <w:rFonts w:ascii="Arial" w:hAnsi="Arial" w:cs="Arial"/>
        </w:rPr>
        <w:t>aplikační</w:t>
      </w:r>
      <w:r w:rsidR="00D85C85" w:rsidRPr="00A76225">
        <w:rPr>
          <w:rFonts w:ascii="Arial" w:hAnsi="Arial" w:cs="Arial"/>
        </w:rPr>
        <w:t>ho portfolia</w:t>
      </w:r>
      <w:r w:rsidR="009B5330" w:rsidRPr="00A76225">
        <w:rPr>
          <w:rFonts w:ascii="Arial" w:hAnsi="Arial" w:cs="Arial"/>
        </w:rPr>
        <w:t xml:space="preserve"> OVS</w:t>
      </w:r>
      <w:r w:rsidR="00272EA5" w:rsidRPr="00A76225">
        <w:rPr>
          <w:rFonts w:ascii="Arial" w:hAnsi="Arial" w:cs="Arial"/>
        </w:rPr>
        <w:t>,</w:t>
      </w:r>
      <w:r w:rsidR="009B5330" w:rsidRPr="00A76225">
        <w:rPr>
          <w:rFonts w:ascii="Arial" w:hAnsi="Arial" w:cs="Arial"/>
        </w:rPr>
        <w:t xml:space="preserve"> </w:t>
      </w:r>
      <w:r w:rsidR="007F3D49" w:rsidRPr="00A76225">
        <w:rPr>
          <w:rFonts w:ascii="Arial" w:hAnsi="Arial" w:cs="Arial"/>
        </w:rPr>
        <w:t>z</w:t>
      </w:r>
      <w:r w:rsidR="009B5330" w:rsidRPr="00A76225">
        <w:rPr>
          <w:rFonts w:ascii="Arial" w:hAnsi="Arial" w:cs="Arial"/>
        </w:rPr>
        <w:t>mě</w:t>
      </w:r>
      <w:r w:rsidR="00F23B8C" w:rsidRPr="00A76225">
        <w:rPr>
          <w:rFonts w:ascii="Arial" w:hAnsi="Arial" w:cs="Arial"/>
        </w:rPr>
        <w:t>ny v ISVS, klientských řešeních</w:t>
      </w:r>
      <w:r w:rsidR="00496753" w:rsidRPr="00A76225">
        <w:rPr>
          <w:rFonts w:ascii="Arial" w:hAnsi="Arial" w:cs="Arial"/>
        </w:rPr>
        <w:t xml:space="preserve">, sdílení </w:t>
      </w:r>
      <w:r w:rsidR="00AA4E6A" w:rsidRPr="00A76225">
        <w:rPr>
          <w:rFonts w:ascii="Arial" w:hAnsi="Arial" w:cs="Arial"/>
        </w:rPr>
        <w:t>aplikací s jinými úřad</w:t>
      </w:r>
      <w:r w:rsidR="007236F7" w:rsidRPr="00A76225">
        <w:rPr>
          <w:rFonts w:ascii="Arial" w:hAnsi="Arial" w:cs="Arial"/>
        </w:rPr>
        <w:t>y a využívání sdílených služeb</w:t>
      </w:r>
      <w:r w:rsidR="002A1810" w:rsidRPr="00A76225">
        <w:rPr>
          <w:rFonts w:ascii="Arial" w:hAnsi="Arial" w:cs="Arial"/>
        </w:rPr>
        <w:t>, včetně souvisejíc</w:t>
      </w:r>
      <w:r w:rsidR="003D20D7" w:rsidRPr="00A76225">
        <w:rPr>
          <w:rFonts w:ascii="Arial" w:hAnsi="Arial" w:cs="Arial"/>
        </w:rPr>
        <w:t>ích změn v datové architektuře.</w:t>
      </w:r>
    </w:p>
    <w:p w14:paraId="18F6E4CF" w14:textId="75BFDEEA" w:rsidR="002E4EE7" w:rsidRPr="00A76225" w:rsidRDefault="002E4EE7" w:rsidP="00A76225">
      <w:pPr>
        <w:pStyle w:val="Odstavecseseznamem"/>
        <w:numPr>
          <w:ilvl w:val="1"/>
          <w:numId w:val="28"/>
        </w:numPr>
        <w:jc w:val="both"/>
        <w:rPr>
          <w:rFonts w:ascii="Arial" w:hAnsi="Arial" w:cs="Arial"/>
        </w:rPr>
      </w:pPr>
      <w:r w:rsidRPr="00A76225">
        <w:rPr>
          <w:rFonts w:ascii="Arial" w:hAnsi="Arial" w:cs="Arial"/>
        </w:rPr>
        <w:t xml:space="preserve">Poskytování </w:t>
      </w:r>
      <w:r w:rsidR="00B621C8" w:rsidRPr="00A76225">
        <w:rPr>
          <w:rFonts w:ascii="Arial" w:hAnsi="Arial" w:cs="Arial"/>
        </w:rPr>
        <w:t xml:space="preserve">aplikačních </w:t>
      </w:r>
      <w:r w:rsidRPr="00A76225">
        <w:rPr>
          <w:rFonts w:ascii="Arial" w:hAnsi="Arial" w:cs="Arial"/>
        </w:rPr>
        <w:t>služeb</w:t>
      </w:r>
      <w:r w:rsidR="00B03BC3" w:rsidRPr="00A76225">
        <w:rPr>
          <w:rFonts w:ascii="Arial" w:hAnsi="Arial" w:cs="Arial"/>
        </w:rPr>
        <w:t xml:space="preserve">, API rozhraní a </w:t>
      </w:r>
      <w:r w:rsidR="00C9388A" w:rsidRPr="00A76225">
        <w:rPr>
          <w:rFonts w:ascii="Arial" w:hAnsi="Arial" w:cs="Arial"/>
        </w:rPr>
        <w:t>aplikačních platforem</w:t>
      </w:r>
      <w:r w:rsidR="00FC2124" w:rsidRPr="00A76225">
        <w:rPr>
          <w:rFonts w:ascii="Arial" w:hAnsi="Arial" w:cs="Arial"/>
        </w:rPr>
        <w:t xml:space="preserve"> </w:t>
      </w:r>
      <w:r w:rsidR="0035363A" w:rsidRPr="00A76225">
        <w:rPr>
          <w:rFonts w:ascii="Arial" w:hAnsi="Arial" w:cs="Arial"/>
        </w:rPr>
        <w:t xml:space="preserve">klientům </w:t>
      </w:r>
      <w:r w:rsidR="00E528DE" w:rsidRPr="00A76225">
        <w:rPr>
          <w:rFonts w:ascii="Arial" w:hAnsi="Arial" w:cs="Arial"/>
        </w:rPr>
        <w:t>nebo ostatním OV</w:t>
      </w:r>
      <w:r w:rsidR="00E148C1" w:rsidRPr="00A76225">
        <w:rPr>
          <w:rFonts w:ascii="Arial" w:hAnsi="Arial" w:cs="Arial"/>
        </w:rPr>
        <w:t>S.</w:t>
      </w:r>
    </w:p>
    <w:p w14:paraId="16F8E486" w14:textId="16E518E6" w:rsidR="00862D42" w:rsidRPr="00A76225" w:rsidDel="00474FEE" w:rsidRDefault="00013E9C" w:rsidP="00A76225">
      <w:pPr>
        <w:ind w:left="360"/>
        <w:jc w:val="both"/>
        <w:rPr>
          <w:rFonts w:ascii="Arial" w:hAnsi="Arial" w:cs="Arial"/>
          <w:b/>
        </w:rPr>
      </w:pPr>
      <w:r w:rsidRPr="00A76225">
        <w:rPr>
          <w:rFonts w:ascii="Arial" w:hAnsi="Arial" w:cs="Arial"/>
          <w:b/>
        </w:rPr>
        <w:t xml:space="preserve">Na úrovni </w:t>
      </w:r>
      <w:r w:rsidR="00742374" w:rsidRPr="00A76225">
        <w:rPr>
          <w:rFonts w:ascii="Arial" w:hAnsi="Arial" w:cs="Arial"/>
          <w:b/>
        </w:rPr>
        <w:t xml:space="preserve">IT </w:t>
      </w:r>
      <w:r w:rsidRPr="00A76225">
        <w:rPr>
          <w:rFonts w:ascii="Arial" w:hAnsi="Arial" w:cs="Arial"/>
          <w:b/>
        </w:rPr>
        <w:t>technologické v</w:t>
      </w:r>
      <w:r w:rsidR="0078117C" w:rsidRPr="00A76225">
        <w:rPr>
          <w:rFonts w:ascii="Arial" w:hAnsi="Arial" w:cs="Arial"/>
          <w:b/>
        </w:rPr>
        <w:t>rstvy</w:t>
      </w:r>
      <w:r w:rsidR="00474FEE" w:rsidRPr="00A76225">
        <w:rPr>
          <w:rFonts w:ascii="Arial" w:hAnsi="Arial" w:cs="Arial"/>
          <w:b/>
        </w:rPr>
        <w:t xml:space="preserve"> OVS popíše:</w:t>
      </w:r>
    </w:p>
    <w:p w14:paraId="3F4F43DC" w14:textId="6DF8F10A" w:rsidR="00474FEE" w:rsidRPr="00A76225" w:rsidRDefault="00A26DE8" w:rsidP="00A76225">
      <w:pPr>
        <w:pStyle w:val="Odstavecseseznamem"/>
        <w:numPr>
          <w:ilvl w:val="1"/>
          <w:numId w:val="28"/>
        </w:numPr>
        <w:jc w:val="both"/>
        <w:rPr>
          <w:rFonts w:ascii="Arial" w:hAnsi="Arial" w:cs="Arial"/>
        </w:rPr>
      </w:pPr>
      <w:r w:rsidRPr="00A76225">
        <w:rPr>
          <w:rFonts w:ascii="Arial" w:hAnsi="Arial" w:cs="Arial"/>
        </w:rPr>
        <w:t>Cílovou a</w:t>
      </w:r>
      <w:r w:rsidR="00B17CFD" w:rsidRPr="00A76225">
        <w:rPr>
          <w:rFonts w:ascii="Arial" w:hAnsi="Arial" w:cs="Arial"/>
        </w:rPr>
        <w:t>rchitektu</w:t>
      </w:r>
      <w:r w:rsidRPr="00A76225">
        <w:rPr>
          <w:rFonts w:ascii="Arial" w:hAnsi="Arial" w:cs="Arial"/>
        </w:rPr>
        <w:t>ru</w:t>
      </w:r>
      <w:r w:rsidR="00EA6B56" w:rsidRPr="00A76225">
        <w:rPr>
          <w:rFonts w:ascii="Arial" w:hAnsi="Arial" w:cs="Arial"/>
        </w:rPr>
        <w:t xml:space="preserve"> </w:t>
      </w:r>
      <w:r w:rsidRPr="00A76225">
        <w:rPr>
          <w:rFonts w:ascii="Arial" w:hAnsi="Arial" w:cs="Arial"/>
        </w:rPr>
        <w:t>datových center</w:t>
      </w:r>
      <w:r w:rsidR="00985B86" w:rsidRPr="00A76225">
        <w:rPr>
          <w:rFonts w:ascii="Arial" w:hAnsi="Arial" w:cs="Arial"/>
        </w:rPr>
        <w:t xml:space="preserve"> a jeji</w:t>
      </w:r>
      <w:r w:rsidR="00750AC3" w:rsidRPr="00A76225">
        <w:rPr>
          <w:rFonts w:ascii="Arial" w:hAnsi="Arial" w:cs="Arial"/>
        </w:rPr>
        <w:t>ch lokalizaci</w:t>
      </w:r>
      <w:r w:rsidRPr="00A76225">
        <w:rPr>
          <w:rFonts w:ascii="Arial" w:hAnsi="Arial" w:cs="Arial"/>
        </w:rPr>
        <w:t xml:space="preserve">, </w:t>
      </w:r>
      <w:r w:rsidR="005A3598" w:rsidRPr="00A76225">
        <w:rPr>
          <w:rFonts w:ascii="Arial" w:hAnsi="Arial" w:cs="Arial"/>
        </w:rPr>
        <w:t xml:space="preserve">používané </w:t>
      </w:r>
      <w:r w:rsidR="00AA7EA1" w:rsidRPr="00A76225">
        <w:rPr>
          <w:rFonts w:ascii="Arial" w:hAnsi="Arial" w:cs="Arial"/>
        </w:rPr>
        <w:t xml:space="preserve">platformy a </w:t>
      </w:r>
      <w:r w:rsidR="005A3598" w:rsidRPr="00A76225">
        <w:rPr>
          <w:rFonts w:ascii="Arial" w:hAnsi="Arial" w:cs="Arial"/>
        </w:rPr>
        <w:t>technologie</w:t>
      </w:r>
      <w:r w:rsidR="00EA6B56" w:rsidRPr="00A76225">
        <w:rPr>
          <w:rFonts w:ascii="Arial" w:hAnsi="Arial" w:cs="Arial"/>
        </w:rPr>
        <w:t xml:space="preserve">, </w:t>
      </w:r>
      <w:r w:rsidR="00F65035" w:rsidRPr="00A76225">
        <w:rPr>
          <w:rFonts w:ascii="Arial" w:hAnsi="Arial" w:cs="Arial"/>
        </w:rPr>
        <w:t>využívání technologií</w:t>
      </w:r>
      <w:r w:rsidR="00E45505" w:rsidRPr="00A76225">
        <w:rPr>
          <w:rFonts w:ascii="Arial" w:hAnsi="Arial" w:cs="Arial"/>
        </w:rPr>
        <w:t xml:space="preserve"> </w:t>
      </w:r>
      <w:r w:rsidR="00742374" w:rsidRPr="00A76225">
        <w:rPr>
          <w:rFonts w:ascii="Arial" w:hAnsi="Arial" w:cs="Arial"/>
        </w:rPr>
        <w:t xml:space="preserve">Cloud </w:t>
      </w:r>
      <w:proofErr w:type="spellStart"/>
      <w:r w:rsidR="00742374" w:rsidRPr="00A76225">
        <w:rPr>
          <w:rFonts w:ascii="Arial" w:hAnsi="Arial" w:cs="Arial"/>
        </w:rPr>
        <w:t>Computingu</w:t>
      </w:r>
      <w:proofErr w:type="spellEnd"/>
      <w:r w:rsidR="00E45505" w:rsidRPr="00A76225">
        <w:rPr>
          <w:rFonts w:ascii="Arial" w:hAnsi="Arial" w:cs="Arial"/>
        </w:rPr>
        <w:t xml:space="preserve"> a spolupráci </w:t>
      </w:r>
      <w:r w:rsidR="0088324F" w:rsidRPr="00A76225">
        <w:rPr>
          <w:rFonts w:ascii="Arial" w:hAnsi="Arial" w:cs="Arial"/>
        </w:rPr>
        <w:t xml:space="preserve">se státními či </w:t>
      </w:r>
      <w:r w:rsidR="008B59BA" w:rsidRPr="00A76225">
        <w:rPr>
          <w:rFonts w:ascii="Arial" w:hAnsi="Arial" w:cs="Arial"/>
        </w:rPr>
        <w:t>soukromými pos</w:t>
      </w:r>
      <w:r w:rsidR="00BD5D9C" w:rsidRPr="00A76225">
        <w:rPr>
          <w:rFonts w:ascii="Arial" w:hAnsi="Arial" w:cs="Arial"/>
        </w:rPr>
        <w:t xml:space="preserve">kytovateli </w:t>
      </w:r>
      <w:r w:rsidR="00492F86" w:rsidRPr="00A76225">
        <w:rPr>
          <w:rFonts w:ascii="Arial" w:hAnsi="Arial" w:cs="Arial"/>
        </w:rPr>
        <w:t>digitálních služeb.</w:t>
      </w:r>
      <w:r w:rsidR="008644D1" w:rsidRPr="00A76225">
        <w:rPr>
          <w:rFonts w:ascii="Arial" w:hAnsi="Arial" w:cs="Arial"/>
        </w:rPr>
        <w:t xml:space="preserve"> </w:t>
      </w:r>
    </w:p>
    <w:p w14:paraId="571E7DF1" w14:textId="4488C4E3" w:rsidR="00742374" w:rsidRPr="00A76225" w:rsidRDefault="00742374" w:rsidP="00A76225">
      <w:pPr>
        <w:ind w:left="360"/>
        <w:jc w:val="both"/>
        <w:rPr>
          <w:rFonts w:ascii="Arial" w:hAnsi="Arial" w:cs="Arial"/>
        </w:rPr>
      </w:pPr>
      <w:r w:rsidRPr="00A76225">
        <w:rPr>
          <w:rFonts w:ascii="Arial" w:hAnsi="Arial" w:cs="Arial"/>
          <w:b/>
        </w:rPr>
        <w:t>Na úrovni komunikační technologické vrstvy OVS popíše:</w:t>
      </w:r>
    </w:p>
    <w:p w14:paraId="727C9CDF" w14:textId="1106F4FA" w:rsidR="008644D1" w:rsidRPr="00A76225" w:rsidRDefault="00C92626" w:rsidP="00A76225">
      <w:pPr>
        <w:pStyle w:val="Odstavecseseznamem"/>
        <w:numPr>
          <w:ilvl w:val="1"/>
          <w:numId w:val="28"/>
        </w:numPr>
        <w:jc w:val="both"/>
        <w:rPr>
          <w:rFonts w:ascii="Arial" w:hAnsi="Arial" w:cs="Arial"/>
        </w:rPr>
      </w:pPr>
      <w:r w:rsidRPr="00A76225">
        <w:rPr>
          <w:rFonts w:ascii="Arial" w:hAnsi="Arial" w:cs="Arial"/>
        </w:rPr>
        <w:t xml:space="preserve">Komunikační </w:t>
      </w:r>
      <w:r w:rsidR="007F64F8" w:rsidRPr="00A76225">
        <w:rPr>
          <w:rFonts w:ascii="Arial" w:hAnsi="Arial" w:cs="Arial"/>
        </w:rPr>
        <w:t>a</w:t>
      </w:r>
      <w:r w:rsidR="003E0958" w:rsidRPr="00A76225">
        <w:rPr>
          <w:rFonts w:ascii="Arial" w:hAnsi="Arial" w:cs="Arial"/>
        </w:rPr>
        <w:t>rchitekturu</w:t>
      </w:r>
      <w:r w:rsidR="000E1500" w:rsidRPr="00A76225">
        <w:rPr>
          <w:rFonts w:ascii="Arial" w:hAnsi="Arial" w:cs="Arial"/>
        </w:rPr>
        <w:t>,</w:t>
      </w:r>
      <w:r w:rsidR="0069525C" w:rsidRPr="00A76225">
        <w:rPr>
          <w:rFonts w:ascii="Arial" w:hAnsi="Arial" w:cs="Arial"/>
        </w:rPr>
        <w:t xml:space="preserve"> a to jak uvnitř úřadu, tak </w:t>
      </w:r>
      <w:r w:rsidR="00693096" w:rsidRPr="00A76225">
        <w:rPr>
          <w:rFonts w:ascii="Arial" w:hAnsi="Arial" w:cs="Arial"/>
        </w:rPr>
        <w:t>vůči jiným úřa</w:t>
      </w:r>
      <w:r w:rsidR="00AD53E8" w:rsidRPr="00A76225">
        <w:rPr>
          <w:rFonts w:ascii="Arial" w:hAnsi="Arial" w:cs="Arial"/>
        </w:rPr>
        <w:t>dům a v neposlední řadě vůči klientům</w:t>
      </w:r>
      <w:r w:rsidR="00D033E8" w:rsidRPr="00A76225">
        <w:rPr>
          <w:rFonts w:ascii="Arial" w:hAnsi="Arial" w:cs="Arial"/>
        </w:rPr>
        <w:t xml:space="preserve"> a třetím stranám</w:t>
      </w:r>
      <w:r w:rsidR="00422DD2" w:rsidRPr="00A76225">
        <w:rPr>
          <w:rFonts w:ascii="Arial" w:hAnsi="Arial" w:cs="Arial"/>
        </w:rPr>
        <w:t>.</w:t>
      </w:r>
    </w:p>
    <w:p w14:paraId="51FE92E0" w14:textId="116A2B21" w:rsidR="0060566F" w:rsidRPr="00A76225" w:rsidRDefault="0060566F" w:rsidP="00A76225">
      <w:pPr>
        <w:pStyle w:val="Nadpis3"/>
        <w:jc w:val="both"/>
        <w:rPr>
          <w:rFonts w:ascii="Arial" w:hAnsi="Arial" w:cs="Arial"/>
        </w:rPr>
      </w:pPr>
      <w:r w:rsidRPr="00A76225">
        <w:rPr>
          <w:rFonts w:ascii="Arial" w:hAnsi="Arial" w:cs="Arial"/>
        </w:rPr>
        <w:t>Plán realizace změn v architektuře úřadu </w:t>
      </w:r>
    </w:p>
    <w:p w14:paraId="38DE424E" w14:textId="120D0962" w:rsidR="0019450C" w:rsidRPr="00A76225" w:rsidRDefault="006B24CF" w:rsidP="00A76225">
      <w:pPr>
        <w:jc w:val="both"/>
        <w:rPr>
          <w:rFonts w:ascii="Arial" w:hAnsi="Arial" w:cs="Arial"/>
        </w:rPr>
      </w:pPr>
      <w:r w:rsidRPr="00A76225">
        <w:rPr>
          <w:rFonts w:ascii="Arial" w:hAnsi="Arial" w:cs="Arial"/>
        </w:rPr>
        <w:t xml:space="preserve">OVS popíše </w:t>
      </w:r>
      <w:r w:rsidR="00407134" w:rsidRPr="00A76225">
        <w:rPr>
          <w:rFonts w:ascii="Arial" w:hAnsi="Arial" w:cs="Arial"/>
        </w:rPr>
        <w:t xml:space="preserve">strategii a </w:t>
      </w:r>
      <w:r w:rsidR="00CB5898" w:rsidRPr="00A76225">
        <w:rPr>
          <w:rFonts w:ascii="Arial" w:hAnsi="Arial" w:cs="Arial"/>
        </w:rPr>
        <w:t>plán</w:t>
      </w:r>
      <w:r w:rsidR="00474D97" w:rsidRPr="00A76225">
        <w:rPr>
          <w:rFonts w:ascii="Arial" w:hAnsi="Arial" w:cs="Arial"/>
        </w:rPr>
        <w:t>,</w:t>
      </w:r>
      <w:r w:rsidR="00CB5898" w:rsidRPr="00A76225">
        <w:rPr>
          <w:rFonts w:ascii="Arial" w:hAnsi="Arial" w:cs="Arial"/>
        </w:rPr>
        <w:t xml:space="preserve"> </w:t>
      </w:r>
      <w:r w:rsidR="00DC267A" w:rsidRPr="00A76225">
        <w:rPr>
          <w:rFonts w:ascii="Arial" w:hAnsi="Arial" w:cs="Arial"/>
        </w:rPr>
        <w:t xml:space="preserve">jak chce </w:t>
      </w:r>
      <w:r w:rsidR="00464804" w:rsidRPr="00A76225">
        <w:rPr>
          <w:rFonts w:ascii="Arial" w:hAnsi="Arial" w:cs="Arial"/>
        </w:rPr>
        <w:t>dosáhnout cílového stavu</w:t>
      </w:r>
      <w:r w:rsidR="002161A7" w:rsidRPr="00A76225">
        <w:rPr>
          <w:rFonts w:ascii="Arial" w:hAnsi="Arial" w:cs="Arial"/>
        </w:rPr>
        <w:t>,</w:t>
      </w:r>
      <w:r w:rsidR="00464804" w:rsidRPr="00A76225">
        <w:rPr>
          <w:rFonts w:ascii="Arial" w:hAnsi="Arial" w:cs="Arial"/>
        </w:rPr>
        <w:t xml:space="preserve"> a to z pohledu časování, zdrojů, </w:t>
      </w:r>
      <w:r w:rsidR="001263AA" w:rsidRPr="00A76225">
        <w:rPr>
          <w:rFonts w:ascii="Arial" w:hAnsi="Arial" w:cs="Arial"/>
        </w:rPr>
        <w:t>kontinuity stávajících či</w:t>
      </w:r>
      <w:r w:rsidR="002E21D4" w:rsidRPr="00A76225">
        <w:rPr>
          <w:rFonts w:ascii="Arial" w:hAnsi="Arial" w:cs="Arial"/>
        </w:rPr>
        <w:t>n</w:t>
      </w:r>
      <w:r w:rsidR="001263AA" w:rsidRPr="00A76225">
        <w:rPr>
          <w:rFonts w:ascii="Arial" w:hAnsi="Arial" w:cs="Arial"/>
        </w:rPr>
        <w:t>ností</w:t>
      </w:r>
      <w:r w:rsidR="00C13DF3" w:rsidRPr="00A76225">
        <w:rPr>
          <w:rFonts w:ascii="Arial" w:hAnsi="Arial" w:cs="Arial"/>
        </w:rPr>
        <w:t>, ošetření rizik</w:t>
      </w:r>
      <w:r w:rsidR="009F54B9" w:rsidRPr="00A76225">
        <w:rPr>
          <w:rFonts w:ascii="Arial" w:hAnsi="Arial" w:cs="Arial"/>
        </w:rPr>
        <w:t>.</w:t>
      </w:r>
      <w:r w:rsidR="0014032B" w:rsidRPr="00A76225">
        <w:rPr>
          <w:rFonts w:ascii="Arial" w:hAnsi="Arial" w:cs="Arial"/>
        </w:rPr>
        <w:t xml:space="preserve"> Popíše podmínky </w:t>
      </w:r>
      <w:r w:rsidR="004E774C" w:rsidRPr="00A76225">
        <w:rPr>
          <w:rFonts w:ascii="Arial" w:hAnsi="Arial" w:cs="Arial"/>
        </w:rPr>
        <w:t>realizovatelnosti</w:t>
      </w:r>
      <w:r w:rsidR="00791E27" w:rsidRPr="00A76225">
        <w:rPr>
          <w:rFonts w:ascii="Arial" w:hAnsi="Arial" w:cs="Arial"/>
        </w:rPr>
        <w:t xml:space="preserve">, priority a případné </w:t>
      </w:r>
      <w:r w:rsidR="00230DF4" w:rsidRPr="00A76225">
        <w:rPr>
          <w:rFonts w:ascii="Arial" w:hAnsi="Arial" w:cs="Arial"/>
        </w:rPr>
        <w:t>záložní scénáře</w:t>
      </w:r>
      <w:r w:rsidR="00534BB8" w:rsidRPr="00A76225">
        <w:rPr>
          <w:rFonts w:ascii="Arial" w:hAnsi="Arial" w:cs="Arial"/>
        </w:rPr>
        <w:t>.</w:t>
      </w:r>
    </w:p>
    <w:p w14:paraId="17EE7779" w14:textId="45268963" w:rsidR="00CA5061" w:rsidRPr="00A76225" w:rsidRDefault="00CA5061" w:rsidP="00A76225">
      <w:pPr>
        <w:jc w:val="both"/>
        <w:rPr>
          <w:rFonts w:ascii="Arial" w:hAnsi="Arial" w:cs="Arial"/>
          <w:b/>
        </w:rPr>
      </w:pPr>
      <w:r w:rsidRPr="00A76225">
        <w:rPr>
          <w:rFonts w:ascii="Arial" w:hAnsi="Arial" w:cs="Arial"/>
          <w:b/>
          <w:bCs/>
        </w:rPr>
        <w:t>Návrh rozvoje informačních systémů veřejné správy</w:t>
      </w:r>
    </w:p>
    <w:p w14:paraId="4C457EF1" w14:textId="7A02D40F" w:rsidR="006D1B10" w:rsidRPr="00A76225" w:rsidRDefault="00F72DAB" w:rsidP="00A76225">
      <w:pPr>
        <w:pStyle w:val="Odstavecseseznamem"/>
        <w:numPr>
          <w:ilvl w:val="0"/>
          <w:numId w:val="14"/>
        </w:numPr>
        <w:jc w:val="both"/>
        <w:rPr>
          <w:rFonts w:ascii="Arial" w:hAnsi="Arial" w:cs="Arial"/>
        </w:rPr>
      </w:pPr>
      <w:r w:rsidRPr="00A76225">
        <w:rPr>
          <w:rFonts w:ascii="Arial" w:hAnsi="Arial" w:cs="Arial"/>
        </w:rPr>
        <w:t xml:space="preserve">OVS </w:t>
      </w:r>
      <w:r w:rsidR="0022369D" w:rsidRPr="00A76225">
        <w:rPr>
          <w:rFonts w:ascii="Arial" w:hAnsi="Arial" w:cs="Arial"/>
        </w:rPr>
        <w:t xml:space="preserve">připraví a popíše </w:t>
      </w:r>
      <w:r w:rsidRPr="00A76225">
        <w:rPr>
          <w:rFonts w:ascii="Arial" w:hAnsi="Arial" w:cs="Arial"/>
        </w:rPr>
        <w:t xml:space="preserve">plán projektů, </w:t>
      </w:r>
      <w:r w:rsidR="004454C6" w:rsidRPr="00A76225">
        <w:rPr>
          <w:rFonts w:ascii="Arial" w:hAnsi="Arial" w:cs="Arial"/>
        </w:rPr>
        <w:t xml:space="preserve">jejich umístění do času, návaznosti, </w:t>
      </w:r>
      <w:r w:rsidR="00A6268D" w:rsidRPr="00A76225">
        <w:rPr>
          <w:rFonts w:ascii="Arial" w:hAnsi="Arial" w:cs="Arial"/>
        </w:rPr>
        <w:t xml:space="preserve">priority, </w:t>
      </w:r>
      <w:r w:rsidR="004454C6" w:rsidRPr="00A76225">
        <w:rPr>
          <w:rFonts w:ascii="Arial" w:hAnsi="Arial" w:cs="Arial"/>
        </w:rPr>
        <w:t>způsob financování a strat</w:t>
      </w:r>
      <w:r w:rsidR="00B4364A" w:rsidRPr="00A76225">
        <w:rPr>
          <w:rFonts w:ascii="Arial" w:hAnsi="Arial" w:cs="Arial"/>
        </w:rPr>
        <w:t>egii implementace</w:t>
      </w:r>
      <w:r w:rsidR="00AF72C2" w:rsidRPr="00A76225">
        <w:rPr>
          <w:rFonts w:ascii="Arial" w:hAnsi="Arial" w:cs="Arial"/>
        </w:rPr>
        <w:t>.</w:t>
      </w:r>
      <w:r w:rsidR="000227F2" w:rsidRPr="00A76225">
        <w:rPr>
          <w:rFonts w:ascii="Arial" w:hAnsi="Arial" w:cs="Arial"/>
        </w:rPr>
        <w:t xml:space="preserve"> Včetně aktuálně běžících projektů, které zasáhnou </w:t>
      </w:r>
      <w:r w:rsidR="0072004E" w:rsidRPr="00A76225">
        <w:rPr>
          <w:rFonts w:ascii="Arial" w:hAnsi="Arial" w:cs="Arial"/>
        </w:rPr>
        <w:t>budoucí plán z pohledu zdrojů a kapacit.</w:t>
      </w:r>
    </w:p>
    <w:p w14:paraId="62CFA2F9" w14:textId="03DFCD35" w:rsidR="00105D3F" w:rsidRPr="00A76225" w:rsidRDefault="00887002" w:rsidP="00A76225">
      <w:pPr>
        <w:pStyle w:val="Odstavecseseznamem"/>
        <w:numPr>
          <w:ilvl w:val="0"/>
          <w:numId w:val="14"/>
        </w:numPr>
        <w:jc w:val="both"/>
        <w:rPr>
          <w:rFonts w:ascii="Arial" w:hAnsi="Arial" w:cs="Arial"/>
        </w:rPr>
      </w:pPr>
      <w:r w:rsidRPr="00A76225">
        <w:rPr>
          <w:rFonts w:ascii="Arial" w:hAnsi="Arial" w:cs="Arial"/>
        </w:rPr>
        <w:t xml:space="preserve">U jednotlivých projektů </w:t>
      </w:r>
      <w:r w:rsidR="00E31722" w:rsidRPr="00A76225">
        <w:rPr>
          <w:rFonts w:ascii="Arial" w:hAnsi="Arial" w:cs="Arial"/>
        </w:rPr>
        <w:t xml:space="preserve">popíše strategii implementace, </w:t>
      </w:r>
      <w:r w:rsidR="00FA3E49" w:rsidRPr="00A76225">
        <w:rPr>
          <w:rFonts w:ascii="Arial" w:hAnsi="Arial" w:cs="Arial"/>
        </w:rPr>
        <w:t xml:space="preserve">rozdělení </w:t>
      </w:r>
      <w:r w:rsidR="00696665" w:rsidRPr="00A76225">
        <w:rPr>
          <w:rFonts w:ascii="Arial" w:hAnsi="Arial" w:cs="Arial"/>
        </w:rPr>
        <w:t xml:space="preserve">na </w:t>
      </w:r>
      <w:r w:rsidR="007B0B70" w:rsidRPr="00A76225">
        <w:rPr>
          <w:rFonts w:ascii="Arial" w:hAnsi="Arial" w:cs="Arial"/>
        </w:rPr>
        <w:t>bloky dodávek (balíčky prác</w:t>
      </w:r>
      <w:r w:rsidR="003E592E" w:rsidRPr="00A76225">
        <w:rPr>
          <w:rFonts w:ascii="Arial" w:hAnsi="Arial" w:cs="Arial"/>
        </w:rPr>
        <w:t>e)</w:t>
      </w:r>
      <w:r w:rsidR="004035D1" w:rsidRPr="00A76225">
        <w:rPr>
          <w:rFonts w:ascii="Arial" w:hAnsi="Arial" w:cs="Arial"/>
        </w:rPr>
        <w:t xml:space="preserve">, </w:t>
      </w:r>
      <w:r w:rsidR="00B37E2C" w:rsidRPr="00A76225">
        <w:rPr>
          <w:rFonts w:ascii="Arial" w:hAnsi="Arial" w:cs="Arial"/>
        </w:rPr>
        <w:t>časový a finanční plán.</w:t>
      </w:r>
    </w:p>
    <w:p w14:paraId="6C397C71" w14:textId="7AF5FCE3" w:rsidR="00EA1C0B" w:rsidRPr="00A76225" w:rsidRDefault="005641BC" w:rsidP="00A76225">
      <w:pPr>
        <w:pStyle w:val="Odstavecseseznamem"/>
        <w:numPr>
          <w:ilvl w:val="0"/>
          <w:numId w:val="14"/>
        </w:numPr>
        <w:jc w:val="both"/>
        <w:rPr>
          <w:rFonts w:ascii="Arial" w:hAnsi="Arial" w:cs="Arial"/>
        </w:rPr>
      </w:pPr>
      <w:r w:rsidRPr="00A76225">
        <w:rPr>
          <w:rFonts w:ascii="Arial" w:hAnsi="Arial" w:cs="Arial"/>
        </w:rPr>
        <w:t xml:space="preserve">Je třeba </w:t>
      </w:r>
      <w:r w:rsidR="00145182" w:rsidRPr="00A76225">
        <w:rPr>
          <w:rFonts w:ascii="Arial" w:hAnsi="Arial" w:cs="Arial"/>
        </w:rPr>
        <w:t>popsat</w:t>
      </w:r>
      <w:r w:rsidR="001C7B43" w:rsidRPr="00A76225">
        <w:rPr>
          <w:rFonts w:ascii="Arial" w:hAnsi="Arial" w:cs="Arial"/>
        </w:rPr>
        <w:t xml:space="preserve"> podmínky realizovatelnosti</w:t>
      </w:r>
      <w:r w:rsidR="00BF6C73" w:rsidRPr="00A76225">
        <w:rPr>
          <w:rFonts w:ascii="Arial" w:hAnsi="Arial" w:cs="Arial"/>
        </w:rPr>
        <w:t xml:space="preserve"> a to jak finanční, zdrojová, kapacitní i technologická, </w:t>
      </w:r>
      <w:r w:rsidR="00145182" w:rsidRPr="00A76225">
        <w:rPr>
          <w:rFonts w:ascii="Arial" w:hAnsi="Arial" w:cs="Arial"/>
        </w:rPr>
        <w:t xml:space="preserve"> potenciální rizika a omezení</w:t>
      </w:r>
      <w:r w:rsidR="002426B1" w:rsidRPr="00A76225">
        <w:rPr>
          <w:rFonts w:ascii="Arial" w:hAnsi="Arial" w:cs="Arial"/>
        </w:rPr>
        <w:t>,</w:t>
      </w:r>
      <w:r w:rsidR="00145182" w:rsidRPr="00A76225">
        <w:rPr>
          <w:rFonts w:ascii="Arial" w:hAnsi="Arial" w:cs="Arial"/>
        </w:rPr>
        <w:t xml:space="preserve"> vycházející z nových technologií</w:t>
      </w:r>
      <w:r w:rsidR="005F39DD" w:rsidRPr="00A76225">
        <w:rPr>
          <w:rFonts w:ascii="Arial" w:hAnsi="Arial" w:cs="Arial"/>
        </w:rPr>
        <w:t xml:space="preserve">, externích </w:t>
      </w:r>
      <w:r w:rsidR="00C64CD0" w:rsidRPr="00A76225">
        <w:rPr>
          <w:rFonts w:ascii="Arial" w:hAnsi="Arial" w:cs="Arial"/>
        </w:rPr>
        <w:t>i interních požadavků</w:t>
      </w:r>
      <w:r w:rsidR="00145182" w:rsidRPr="00A76225">
        <w:rPr>
          <w:rFonts w:ascii="Arial" w:hAnsi="Arial" w:cs="Arial"/>
        </w:rPr>
        <w:t>.</w:t>
      </w:r>
    </w:p>
    <w:p w14:paraId="6F82AD77" w14:textId="5E0D4E97" w:rsidR="00AF72C2" w:rsidRPr="00A76225" w:rsidRDefault="00AF72C2" w:rsidP="00A76225">
      <w:pPr>
        <w:pStyle w:val="Odstavecseseznamem"/>
        <w:numPr>
          <w:ilvl w:val="0"/>
          <w:numId w:val="14"/>
        </w:numPr>
        <w:jc w:val="both"/>
        <w:rPr>
          <w:rFonts w:ascii="Arial" w:hAnsi="Arial" w:cs="Arial"/>
        </w:rPr>
      </w:pPr>
      <w:r w:rsidRPr="00A76225">
        <w:rPr>
          <w:rFonts w:ascii="Arial" w:hAnsi="Arial" w:cs="Arial"/>
        </w:rPr>
        <w:t>Řada detailů projektového plánu nemusí být součástí těla IK, za předpokladu, že budou existovat karty proj</w:t>
      </w:r>
      <w:r w:rsidR="000227F2" w:rsidRPr="00A76225">
        <w:rPr>
          <w:rFonts w:ascii="Arial" w:hAnsi="Arial" w:cs="Arial"/>
        </w:rPr>
        <w:t>e</w:t>
      </w:r>
      <w:r w:rsidRPr="00A76225">
        <w:rPr>
          <w:rFonts w:ascii="Arial" w:hAnsi="Arial" w:cs="Arial"/>
        </w:rPr>
        <w:t xml:space="preserve">ktů a </w:t>
      </w:r>
      <w:r w:rsidR="0072004E" w:rsidRPr="00A76225">
        <w:rPr>
          <w:rFonts w:ascii="Arial" w:hAnsi="Arial" w:cs="Arial"/>
        </w:rPr>
        <w:t>další relevantní projektová dokumentace.</w:t>
      </w:r>
    </w:p>
    <w:p w14:paraId="24F292ED" w14:textId="09BC037B" w:rsidR="00CA5061" w:rsidRPr="00A76225" w:rsidRDefault="00CA5061" w:rsidP="00A76225">
      <w:pPr>
        <w:pStyle w:val="Nadpis2"/>
        <w:jc w:val="both"/>
        <w:rPr>
          <w:rFonts w:ascii="Arial" w:hAnsi="Arial" w:cs="Arial"/>
        </w:rPr>
      </w:pPr>
      <w:r w:rsidRPr="00A76225">
        <w:rPr>
          <w:rFonts w:ascii="Arial" w:hAnsi="Arial" w:cs="Arial"/>
        </w:rPr>
        <w:lastRenderedPageBreak/>
        <w:t>Plán řízení informatiky</w:t>
      </w:r>
    </w:p>
    <w:p w14:paraId="263AF1AD" w14:textId="77777777" w:rsidR="000B5868" w:rsidRPr="00A76225" w:rsidRDefault="00B918CB" w:rsidP="00A76225">
      <w:pPr>
        <w:pStyle w:val="Odstavecseseznamem"/>
        <w:ind w:left="0"/>
        <w:contextualSpacing w:val="0"/>
        <w:jc w:val="both"/>
        <w:rPr>
          <w:rFonts w:ascii="Arial" w:hAnsi="Arial" w:cs="Arial"/>
        </w:rPr>
      </w:pPr>
      <w:r w:rsidRPr="00A76225">
        <w:rPr>
          <w:rFonts w:ascii="Arial" w:hAnsi="Arial" w:cs="Arial"/>
          <w:b/>
        </w:rPr>
        <w:t>Plán řízení informatiky</w:t>
      </w:r>
      <w:r w:rsidRPr="00A76225">
        <w:rPr>
          <w:rFonts w:ascii="Arial" w:hAnsi="Arial" w:cs="Arial"/>
        </w:rPr>
        <w:t xml:space="preserve"> představuje přehled současného stavu schopností řízení informatiky, s nimi spojených vlivů, strategií a cílů, cílového stavu těchto schopností a plán realizace změn, vedoucích k dosažení tohoto cílového stavu.</w:t>
      </w:r>
    </w:p>
    <w:p w14:paraId="2C3BB38F" w14:textId="5A6261B9" w:rsidR="002E0B66" w:rsidRPr="00A76225" w:rsidRDefault="000B5868" w:rsidP="00A76225">
      <w:pPr>
        <w:pStyle w:val="Odstavecseseznamem"/>
        <w:ind w:left="0"/>
        <w:contextualSpacing w:val="0"/>
        <w:jc w:val="both"/>
        <w:rPr>
          <w:rFonts w:ascii="Arial" w:hAnsi="Arial" w:cs="Arial"/>
        </w:rPr>
      </w:pPr>
      <w:r w:rsidRPr="00A76225">
        <w:rPr>
          <w:rFonts w:ascii="Arial" w:hAnsi="Arial" w:cs="Arial"/>
        </w:rPr>
        <w:t>Orgán veřejné správy vypracuje přehledy stávajícího a cílového stavu svého řízení informatiky ve shodě se strukturou a pravidly uvedenými v dokumentu Metody řízení ICT veřejné správy.</w:t>
      </w:r>
    </w:p>
    <w:p w14:paraId="0721390F" w14:textId="50D58276" w:rsidR="00A06586" w:rsidRPr="00A76225" w:rsidRDefault="00A06586" w:rsidP="00A76225">
      <w:pPr>
        <w:jc w:val="both"/>
        <w:rPr>
          <w:rFonts w:ascii="Arial" w:hAnsi="Arial" w:cs="Arial"/>
        </w:rPr>
      </w:pPr>
      <w:r w:rsidRPr="00A76225">
        <w:rPr>
          <w:rFonts w:ascii="Arial" w:hAnsi="Arial" w:cs="Arial"/>
        </w:rPr>
        <w:t>Šablona IK podporuje vytvoření plánu ve svých jednotlivých kapitolách</w:t>
      </w:r>
      <w:r w:rsidR="00451C18" w:rsidRPr="00A76225">
        <w:rPr>
          <w:rFonts w:ascii="Arial" w:hAnsi="Arial" w:cs="Arial"/>
          <w:bCs/>
        </w:rPr>
        <w:t xml:space="preserve"> části Řízení informatiky, označované jako B</w:t>
      </w:r>
      <w:r w:rsidRPr="00A76225">
        <w:rPr>
          <w:rFonts w:ascii="Arial" w:hAnsi="Arial" w:cs="Arial"/>
        </w:rPr>
        <w:t xml:space="preserve">. </w:t>
      </w:r>
    </w:p>
    <w:p w14:paraId="20969E69" w14:textId="77777777" w:rsidR="00A06586" w:rsidRPr="00A76225" w:rsidRDefault="00A06586" w:rsidP="00A76225">
      <w:pPr>
        <w:pStyle w:val="Nadpis3"/>
        <w:jc w:val="both"/>
        <w:rPr>
          <w:rFonts w:ascii="Arial" w:hAnsi="Arial" w:cs="Arial"/>
        </w:rPr>
      </w:pPr>
      <w:bookmarkStart w:id="1" w:name="_Toc62034855"/>
      <w:bookmarkStart w:id="2" w:name="_Toc62151930"/>
      <w:bookmarkStart w:id="3" w:name="_Toc67477414"/>
      <w:bookmarkStart w:id="4" w:name="_Toc195271485"/>
      <w:r w:rsidRPr="00A76225">
        <w:rPr>
          <w:rFonts w:ascii="Arial" w:hAnsi="Arial" w:cs="Arial"/>
        </w:rPr>
        <w:t xml:space="preserve">Popis a vyhodnocení stávajícího stavu řízení </w:t>
      </w:r>
      <w:bookmarkEnd w:id="1"/>
      <w:bookmarkEnd w:id="2"/>
      <w:bookmarkEnd w:id="3"/>
      <w:r w:rsidRPr="00A76225">
        <w:rPr>
          <w:rFonts w:ascii="Arial" w:hAnsi="Arial" w:cs="Arial"/>
        </w:rPr>
        <w:t>informatiky</w:t>
      </w:r>
      <w:bookmarkEnd w:id="4"/>
    </w:p>
    <w:p w14:paraId="4D47F132" w14:textId="2F22742A" w:rsidR="00A06586" w:rsidRPr="00A76225" w:rsidRDefault="00A06586" w:rsidP="00A76225">
      <w:pPr>
        <w:jc w:val="both"/>
        <w:rPr>
          <w:rFonts w:ascii="Arial" w:hAnsi="Arial" w:cs="Arial"/>
        </w:rPr>
      </w:pPr>
      <w:r w:rsidRPr="00A76225">
        <w:rPr>
          <w:rFonts w:ascii="Arial" w:hAnsi="Arial" w:cs="Arial"/>
        </w:rPr>
        <w:t>V této kapitole OVS popíše</w:t>
      </w:r>
      <w:r w:rsidR="000B5868" w:rsidRPr="00A76225">
        <w:rPr>
          <w:rFonts w:ascii="Arial" w:hAnsi="Arial" w:cs="Arial"/>
        </w:rPr>
        <w:t xml:space="preserve"> přehled stávajícího stavu schopností úřadu pro řízení informatiky a zdrojů pro zajištění těchto schopností, tj. </w:t>
      </w:r>
      <w:r w:rsidRPr="00A76225">
        <w:rPr>
          <w:rFonts w:ascii="Arial" w:hAnsi="Arial" w:cs="Arial"/>
        </w:rPr>
        <w:t>jakým způsobem je řízen útvar (či útvary) informatiky v úřadu, jaké metody má implementované, jaké procesy má zavedené a kompetence OVS využívá a jaké projekty v oblasti řízení ICT již probíhají nebo jsou schválené.</w:t>
      </w:r>
    </w:p>
    <w:p w14:paraId="0DCAE17B" w14:textId="77777777" w:rsidR="00A06586" w:rsidRPr="00A76225" w:rsidRDefault="00A06586" w:rsidP="00A76225">
      <w:pPr>
        <w:jc w:val="both"/>
        <w:rPr>
          <w:rFonts w:ascii="Arial" w:hAnsi="Arial" w:cs="Arial"/>
          <w:b/>
          <w:bCs/>
          <w:iCs/>
        </w:rPr>
      </w:pPr>
      <w:bookmarkStart w:id="5" w:name="_Toc195271486"/>
      <w:r w:rsidRPr="00A76225">
        <w:rPr>
          <w:rFonts w:ascii="Arial" w:hAnsi="Arial" w:cs="Arial"/>
          <w:b/>
          <w:bCs/>
          <w:iCs/>
        </w:rPr>
        <w:t>Zhodnocení řízení životního cyklu jednoho IS</w:t>
      </w:r>
      <w:bookmarkEnd w:id="5"/>
      <w:r w:rsidRPr="00A76225">
        <w:rPr>
          <w:rFonts w:ascii="Arial" w:hAnsi="Arial" w:cs="Arial"/>
          <w:b/>
          <w:bCs/>
          <w:iCs/>
        </w:rPr>
        <w:t>VS</w:t>
      </w:r>
    </w:p>
    <w:p w14:paraId="3B38EA53" w14:textId="77777777"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OVS popíše zavedený proces řízení životního cyklu informačního systému veřejné správy (ISVS) – od identifikace a schválení záměru, přes projektové řízení vývoje/implementace, přechod do provozu, průběžnou údržbu a rozvoj, až po ukončení a vyřazení systému.</w:t>
      </w:r>
    </w:p>
    <w:p w14:paraId="1182464D" w14:textId="77777777"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OVS určí jednotlivé fáze životního cyklu podle metodiky MŘICT (iniciace záměru → analýza a architektura → příprava → realizace → nasazení → provoz → ukončení) a popíše pro každou fázi hlavní činnosti, vstupy, výstupy, role a odpovědnosti.</w:t>
      </w:r>
    </w:p>
    <w:p w14:paraId="4DCFAAC6" w14:textId="28CB294E" w:rsidR="00A06586" w:rsidRPr="00A76225" w:rsidRDefault="00A06586" w:rsidP="00A76225">
      <w:pPr>
        <w:pStyle w:val="Odstavecseseznamem"/>
        <w:numPr>
          <w:ilvl w:val="0"/>
          <w:numId w:val="44"/>
        </w:numPr>
        <w:jc w:val="both"/>
        <w:rPr>
          <w:rFonts w:ascii="Arial" w:hAnsi="Arial" w:cs="Arial"/>
        </w:rPr>
      </w:pPr>
      <w:r w:rsidRPr="00A76225">
        <w:rPr>
          <w:rFonts w:ascii="Arial" w:hAnsi="Arial" w:cs="Arial"/>
        </w:rPr>
        <w:t xml:space="preserve">OVS uvede klíčové metodiky </w:t>
      </w:r>
      <w:r w:rsidR="00AB4748" w:rsidRPr="00A76225">
        <w:rPr>
          <w:rFonts w:ascii="Arial" w:hAnsi="Arial" w:cs="Arial"/>
        </w:rPr>
        <w:t>či</w:t>
      </w:r>
      <w:r w:rsidRPr="00A76225">
        <w:rPr>
          <w:rFonts w:ascii="Arial" w:hAnsi="Arial" w:cs="Arial"/>
        </w:rPr>
        <w:t xml:space="preserve"> mezinárodní rámce aplikované při řízení životního cyklu (.</w:t>
      </w:r>
    </w:p>
    <w:p w14:paraId="24ABF4C2" w14:textId="77777777" w:rsidR="00923092" w:rsidRPr="00A76225" w:rsidRDefault="00A06586" w:rsidP="00A76225">
      <w:pPr>
        <w:pStyle w:val="Odstavecseseznamem"/>
        <w:numPr>
          <w:ilvl w:val="0"/>
          <w:numId w:val="44"/>
        </w:numPr>
        <w:jc w:val="both"/>
        <w:rPr>
          <w:rFonts w:ascii="Arial" w:hAnsi="Arial" w:cs="Arial"/>
        </w:rPr>
      </w:pPr>
      <w:r w:rsidRPr="00A76225">
        <w:rPr>
          <w:rFonts w:ascii="Arial" w:hAnsi="Arial" w:cs="Arial"/>
        </w:rPr>
        <w:t xml:space="preserve">OVS zhodnotí pozitivní i negativní zkušenosti s řízením životního cyklu ISVS (např. délka schvalovacích cyklů, efektivita </w:t>
      </w:r>
      <w:proofErr w:type="spellStart"/>
      <w:r w:rsidRPr="00A76225">
        <w:rPr>
          <w:rFonts w:ascii="Arial" w:hAnsi="Arial" w:cs="Arial"/>
        </w:rPr>
        <w:t>change</w:t>
      </w:r>
      <w:proofErr w:type="spellEnd"/>
      <w:r w:rsidRPr="00A76225">
        <w:rPr>
          <w:rFonts w:ascii="Arial" w:hAnsi="Arial" w:cs="Arial"/>
        </w:rPr>
        <w:t>-managementu, kvalita a jednotnost dokumentace, závislost na externích dodavatelích, plnění SLA) a určí doporučená opatření ke zlepšení.</w:t>
      </w:r>
      <w:r w:rsidR="00923092" w:rsidRPr="00A76225">
        <w:rPr>
          <w:rFonts w:ascii="Arial" w:hAnsi="Arial" w:cs="Arial"/>
        </w:rPr>
        <w:t xml:space="preserve"> </w:t>
      </w:r>
    </w:p>
    <w:p w14:paraId="2F479B06" w14:textId="77777777" w:rsidR="00A06586" w:rsidRPr="00A76225" w:rsidRDefault="00A06586" w:rsidP="00A76225">
      <w:pPr>
        <w:jc w:val="both"/>
        <w:rPr>
          <w:rFonts w:ascii="Arial" w:hAnsi="Arial" w:cs="Arial"/>
          <w:b/>
          <w:bCs/>
          <w:iCs/>
        </w:rPr>
      </w:pPr>
      <w:bookmarkStart w:id="6" w:name="_Toc195271487"/>
      <w:r w:rsidRPr="00A76225">
        <w:rPr>
          <w:rFonts w:ascii="Arial" w:hAnsi="Arial" w:cs="Arial"/>
          <w:b/>
          <w:bCs/>
          <w:iCs/>
        </w:rPr>
        <w:t>Strategie, plánování a organizace řízení informatiky</w:t>
      </w:r>
      <w:bookmarkEnd w:id="6"/>
    </w:p>
    <w:p w14:paraId="6912FA43" w14:textId="116C9B34"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strategii rozvoje ICT a její vazby na poslání a strategické cíle úřadu, na Informační koncepci ČR (IKČR), Národní architektonický plán (NAP) a další relevantní politiky.</w:t>
      </w:r>
    </w:p>
    <w:p w14:paraId="1817C850"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proces středně- a dlouhodobého plánování ICT.</w:t>
      </w:r>
    </w:p>
    <w:p w14:paraId="636C7516"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definuje model řízení portfolia ICT projektů a služeb, a to včetně rolí, odpovědností, rozhodovacích pravomocí a reportingu vůči vedení úřadu a OHA.</w:t>
      </w:r>
    </w:p>
    <w:p w14:paraId="52D4A688"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popíše organizační strukturu útvaru informatiky, včetně hlavních oddělení (architektura, vývoj, provoz, bezpečnost, podpora uživatelů).</w:t>
      </w:r>
    </w:p>
    <w:p w14:paraId="43058B91" w14:textId="313B029F"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 xml:space="preserve">OVS určí klíčové procesy řízení informatiky (např. portfolio-management, </w:t>
      </w:r>
      <w:proofErr w:type="spellStart"/>
      <w:r w:rsidRPr="00A76225">
        <w:rPr>
          <w:rFonts w:ascii="Arial" w:hAnsi="Arial" w:cs="Arial"/>
        </w:rPr>
        <w:t>change</w:t>
      </w:r>
      <w:proofErr w:type="spellEnd"/>
      <w:r w:rsidRPr="00A76225">
        <w:rPr>
          <w:rFonts w:ascii="Arial" w:hAnsi="Arial" w:cs="Arial"/>
        </w:rPr>
        <w:t xml:space="preserve">-management, </w:t>
      </w:r>
      <w:proofErr w:type="spellStart"/>
      <w:r w:rsidRPr="00A76225">
        <w:rPr>
          <w:rFonts w:ascii="Arial" w:hAnsi="Arial" w:cs="Arial"/>
        </w:rPr>
        <w:t>demand</w:t>
      </w:r>
      <w:proofErr w:type="spellEnd"/>
      <w:r w:rsidRPr="00A76225">
        <w:rPr>
          <w:rFonts w:ascii="Arial" w:hAnsi="Arial" w:cs="Arial"/>
        </w:rPr>
        <w:t>-management, řízení rizik a bezpečnosti, řízení dodavatelů) a přiřadí k nim používané metodiky a standardy.</w:t>
      </w:r>
    </w:p>
    <w:p w14:paraId="46C8238D" w14:textId="77777777" w:rsidR="00A06586" w:rsidRPr="00A76225" w:rsidRDefault="00A06586" w:rsidP="00A76225">
      <w:pPr>
        <w:pStyle w:val="Odstavecseseznamem"/>
        <w:numPr>
          <w:ilvl w:val="0"/>
          <w:numId w:val="45"/>
        </w:numPr>
        <w:spacing w:line="278" w:lineRule="auto"/>
        <w:jc w:val="both"/>
        <w:rPr>
          <w:rFonts w:ascii="Arial" w:hAnsi="Arial" w:cs="Arial"/>
        </w:rPr>
      </w:pPr>
      <w:r w:rsidRPr="00A76225">
        <w:rPr>
          <w:rFonts w:ascii="Arial" w:hAnsi="Arial" w:cs="Arial"/>
        </w:rPr>
        <w:t>OVS zhodnotí personální a kapacitní zajištění útvaru ICT, včetně dostupnosti odborných kompetencí, míry využití externích zdrojů, plánu vzdělávání a rozvoje zaměstnanců.</w:t>
      </w:r>
    </w:p>
    <w:p w14:paraId="59F8C5AE" w14:textId="4972FECD" w:rsidR="00003D21" w:rsidRPr="00A76225" w:rsidRDefault="00003D21" w:rsidP="00A76225">
      <w:pPr>
        <w:jc w:val="both"/>
        <w:rPr>
          <w:rFonts w:ascii="Arial" w:hAnsi="Arial" w:cs="Arial"/>
          <w:b/>
          <w:bCs/>
          <w:iCs/>
        </w:rPr>
      </w:pPr>
      <w:bookmarkStart w:id="7" w:name="_Toc62034860"/>
      <w:bookmarkStart w:id="8" w:name="_Toc62151935"/>
      <w:bookmarkStart w:id="9" w:name="_Toc67477418"/>
      <w:bookmarkStart w:id="10" w:name="_Toc195271488"/>
      <w:r w:rsidRPr="00A76225">
        <w:rPr>
          <w:rFonts w:ascii="Arial" w:hAnsi="Arial" w:cs="Arial"/>
          <w:b/>
          <w:bCs/>
          <w:iCs/>
        </w:rPr>
        <w:t>Zhodnocení stavu způsobu spolupráce s ostatními útvary úřadu</w:t>
      </w:r>
    </w:p>
    <w:p w14:paraId="489B38F9" w14:textId="77777777" w:rsidR="00923092" w:rsidRPr="00A76225" w:rsidRDefault="00923092" w:rsidP="00A76225">
      <w:pPr>
        <w:jc w:val="both"/>
        <w:rPr>
          <w:rFonts w:ascii="Arial" w:hAnsi="Arial" w:cs="Arial"/>
          <w:bCs/>
          <w:iCs/>
        </w:rPr>
      </w:pPr>
      <w:r w:rsidRPr="00A76225">
        <w:rPr>
          <w:rFonts w:ascii="Arial" w:hAnsi="Arial" w:cs="Arial"/>
          <w:bCs/>
          <w:iCs/>
        </w:rPr>
        <w:lastRenderedPageBreak/>
        <w:t>Všechny útvary OVS (včetně ICT samotného) jsou stávajícími nebo potenciálními klienty dodávky služeb ICT útvaru. Spolupráce s nimi, jako s klienty, je nejdůležitější formou vzájemných vztahů, ta je ale popsána průběžně ve všech ostatních kapitolách dokumentu, nikoli v této.</w:t>
      </w:r>
    </w:p>
    <w:p w14:paraId="05E5757D" w14:textId="0012C529" w:rsidR="00923092" w:rsidRPr="00A76225" w:rsidRDefault="00923092" w:rsidP="00A76225">
      <w:pPr>
        <w:jc w:val="both"/>
        <w:rPr>
          <w:rFonts w:ascii="Arial" w:hAnsi="Arial" w:cs="Arial"/>
          <w:bCs/>
          <w:iCs/>
        </w:rPr>
      </w:pPr>
      <w:r w:rsidRPr="00A76225">
        <w:rPr>
          <w:rFonts w:ascii="Arial" w:hAnsi="Arial" w:cs="Arial"/>
          <w:bCs/>
          <w:iCs/>
        </w:rPr>
        <w:t>V této kapitole IK se OVS zabývá ostatními klíčovými vzájemnými vztahy útvaru ICT s odbornými a provozními útvary, ve kterých:</w:t>
      </w:r>
    </w:p>
    <w:p w14:paraId="4ED8E565" w14:textId="42A6DE67" w:rsidR="00923092" w:rsidRPr="00A76225" w:rsidRDefault="00923092" w:rsidP="00A76225">
      <w:pPr>
        <w:numPr>
          <w:ilvl w:val="0"/>
          <w:numId w:val="63"/>
        </w:numPr>
        <w:jc w:val="both"/>
        <w:rPr>
          <w:rFonts w:ascii="Arial" w:hAnsi="Arial" w:cs="Arial"/>
          <w:bCs/>
          <w:iCs/>
        </w:rPr>
      </w:pPr>
      <w:r w:rsidRPr="00A76225">
        <w:rPr>
          <w:rFonts w:ascii="Arial" w:hAnsi="Arial" w:cs="Arial"/>
          <w:bCs/>
          <w:iCs/>
        </w:rPr>
        <w:t>IT proces se dá úspěšně vykonat jenom ve spolupráci s těmito útvary (ekonomika, bezpečnost a ochrana soukromí, správa majetku, právní, personalistika, veřejné zakázky, apod.), nebo</w:t>
      </w:r>
    </w:p>
    <w:p w14:paraId="71E53B3D" w14:textId="77777777" w:rsidR="00923092" w:rsidRPr="00A76225" w:rsidRDefault="00923092" w:rsidP="00A76225">
      <w:pPr>
        <w:numPr>
          <w:ilvl w:val="0"/>
          <w:numId w:val="63"/>
        </w:numPr>
        <w:jc w:val="both"/>
        <w:rPr>
          <w:rFonts w:ascii="Arial" w:hAnsi="Arial" w:cs="Arial"/>
          <w:bCs/>
          <w:iCs/>
        </w:rPr>
      </w:pPr>
      <w:r w:rsidRPr="00A76225">
        <w:rPr>
          <w:rFonts w:ascii="Arial" w:hAnsi="Arial" w:cs="Arial"/>
          <w:bCs/>
          <w:iCs/>
        </w:rPr>
        <w:t>odborníci ICT mají (nebo mají mít) důležitý podíl na výkonu procesů těchto útvarů (legislativa, strategie, transformace - digitální zmocněnec, bezpečnost apod.).</w:t>
      </w:r>
    </w:p>
    <w:p w14:paraId="021E946A" w14:textId="77777777" w:rsidR="00923092" w:rsidRPr="00A76225" w:rsidRDefault="00923092" w:rsidP="00A76225">
      <w:pPr>
        <w:jc w:val="both"/>
        <w:rPr>
          <w:rFonts w:ascii="Arial" w:hAnsi="Arial" w:cs="Arial"/>
          <w:bCs/>
          <w:iCs/>
        </w:rPr>
      </w:pPr>
      <w:r w:rsidRPr="00A76225">
        <w:rPr>
          <w:rFonts w:ascii="Arial" w:hAnsi="Arial" w:cs="Arial"/>
          <w:bCs/>
          <w:iCs/>
        </w:rPr>
        <w:t>Všude tam, kde kterákoli dovednost řízení ICT má překryv s jinými disciplínami řízení úřadu, je nutné se vůči těmto disciplínám vymezit a stanovit jejich styčné plochy a kontaktní body s řízením ICT.</w:t>
      </w:r>
    </w:p>
    <w:p w14:paraId="27E12F58" w14:textId="6836F6CE"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popíše  úroveň a četnost formálních i neformálních komunikačních kanálů mezi ICT útvarem a věcnými útvary.</w:t>
      </w:r>
    </w:p>
    <w:p w14:paraId="04E21A1D" w14:textId="77777777"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posoudí jasnost vymezení rolí a odpovědností jako jsou věcní správci, techničtí správci, vlastníci procesů a identifikuje případné duplicitní, chybějící nebo neaktuální role.</w:t>
      </w:r>
    </w:p>
    <w:p w14:paraId="71108786" w14:textId="77777777" w:rsidR="00923092" w:rsidRPr="00A76225" w:rsidRDefault="00923092" w:rsidP="00A76225">
      <w:pPr>
        <w:pStyle w:val="Odstavecseseznamem"/>
        <w:numPr>
          <w:ilvl w:val="0"/>
          <w:numId w:val="51"/>
        </w:numPr>
        <w:jc w:val="both"/>
        <w:rPr>
          <w:rFonts w:ascii="Arial" w:hAnsi="Arial" w:cs="Arial"/>
        </w:rPr>
      </w:pPr>
      <w:r w:rsidRPr="00A76225">
        <w:rPr>
          <w:rFonts w:ascii="Arial" w:hAnsi="Arial" w:cs="Arial"/>
        </w:rPr>
        <w:t>OVS vyhodnotí kvalitu dodávky ICT služeb z pohledu interních klientů na základě plnění dohod (SLA/OLA).</w:t>
      </w:r>
    </w:p>
    <w:p w14:paraId="436C3F0B" w14:textId="36ADD3CD" w:rsidR="003B7683" w:rsidRPr="00A76225" w:rsidRDefault="003B7683" w:rsidP="00A76225">
      <w:pPr>
        <w:pStyle w:val="Odstavecseseznamem"/>
        <w:numPr>
          <w:ilvl w:val="0"/>
          <w:numId w:val="51"/>
        </w:numPr>
        <w:spacing w:line="278" w:lineRule="auto"/>
        <w:jc w:val="both"/>
        <w:rPr>
          <w:rFonts w:ascii="Arial" w:hAnsi="Arial" w:cs="Arial"/>
        </w:rPr>
      </w:pPr>
      <w:r w:rsidRPr="00A76225">
        <w:rPr>
          <w:rFonts w:ascii="Arial" w:hAnsi="Arial" w:cs="Arial"/>
        </w:rPr>
        <w:t>OVS zhodnotí míru zapojení ostatních útvarů do řízení změn, zda se daří naplňovat potřeby změn architektury úřadu.</w:t>
      </w:r>
    </w:p>
    <w:p w14:paraId="45A330FF" w14:textId="6D973373" w:rsidR="00923092" w:rsidRPr="00A76225" w:rsidRDefault="00923092" w:rsidP="00A76225">
      <w:pPr>
        <w:pStyle w:val="Odstavecseseznamem"/>
        <w:numPr>
          <w:ilvl w:val="0"/>
          <w:numId w:val="51"/>
        </w:numPr>
        <w:spacing w:line="278" w:lineRule="auto"/>
        <w:jc w:val="both"/>
        <w:rPr>
          <w:rFonts w:ascii="Arial" w:hAnsi="Arial" w:cs="Arial"/>
        </w:rPr>
      </w:pPr>
      <w:r w:rsidRPr="00A76225">
        <w:rPr>
          <w:rFonts w:ascii="Arial" w:hAnsi="Arial" w:cs="Arial"/>
        </w:rPr>
        <w:t xml:space="preserve">OVS zhodnotí úroveň spolupráce s provozními útvary na výše uvedených procesech a schopnostech. </w:t>
      </w:r>
    </w:p>
    <w:p w14:paraId="3ED2C4FC" w14:textId="3AA66915" w:rsidR="00003D21" w:rsidRPr="00A76225" w:rsidRDefault="003B7683" w:rsidP="00A76225">
      <w:pPr>
        <w:pStyle w:val="Odstavecseseznamem"/>
        <w:numPr>
          <w:ilvl w:val="0"/>
          <w:numId w:val="51"/>
        </w:numPr>
        <w:spacing w:line="278" w:lineRule="auto"/>
        <w:jc w:val="both"/>
        <w:rPr>
          <w:rFonts w:ascii="Arial" w:hAnsi="Arial" w:cs="Arial"/>
        </w:rPr>
      </w:pPr>
      <w:r w:rsidRPr="00A76225">
        <w:rPr>
          <w:rFonts w:ascii="Arial" w:hAnsi="Arial" w:cs="Arial"/>
        </w:rPr>
        <w:t>OVS identifikuje hlavní pozitiva současné spolupráce a negativní jevy.</w:t>
      </w:r>
    </w:p>
    <w:p w14:paraId="0708A4F4" w14:textId="6ECD6DC3" w:rsidR="00A06586" w:rsidRPr="00A76225" w:rsidRDefault="00A06586" w:rsidP="00A76225">
      <w:pPr>
        <w:jc w:val="both"/>
        <w:rPr>
          <w:rFonts w:ascii="Arial" w:hAnsi="Arial" w:cs="Arial"/>
          <w:b/>
          <w:bCs/>
          <w:iCs/>
        </w:rPr>
      </w:pPr>
      <w:r w:rsidRPr="00A76225">
        <w:rPr>
          <w:rFonts w:ascii="Arial" w:hAnsi="Arial" w:cs="Arial"/>
          <w:b/>
          <w:bCs/>
          <w:iCs/>
        </w:rPr>
        <w:t>Zhodnocení stavu spolupráce s orgány centrální koordinace ICT</w:t>
      </w:r>
      <w:bookmarkEnd w:id="7"/>
      <w:bookmarkEnd w:id="8"/>
      <w:r w:rsidRPr="00A76225">
        <w:rPr>
          <w:rFonts w:ascii="Arial" w:hAnsi="Arial" w:cs="Arial"/>
          <w:b/>
          <w:bCs/>
          <w:iCs/>
        </w:rPr>
        <w:t xml:space="preserve"> a eGovernmentu</w:t>
      </w:r>
      <w:bookmarkEnd w:id="9"/>
      <w:bookmarkEnd w:id="10"/>
    </w:p>
    <w:p w14:paraId="71ACD81D"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popíše hlavní orgány centrální koordinace, s nimiž spolupracuje (DIA, NÚKIB, MV ČR, MF ČR, RVIS a další) a uvede, v jakých agendách, procesech či evidencích tato spolupráce probíhá (např. katalog Digitálního Česka, atestace ISVS, schvalování záměrů).</w:t>
      </w:r>
    </w:p>
    <w:p w14:paraId="0EEBC893"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zhodnotí úroveň komunikace a souladu s požadavky uvedených orgánů – zejména včasnost a úplnost předkládaných záměrů, kvalitu poskytovaných architektonických modelů do NAP, plnění povinností evidence v systémech centrální správy a dodržování doporučení IKČR, MŘICT a dalších metodik.</w:t>
      </w:r>
    </w:p>
    <w:p w14:paraId="067A6295"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identifikuje pozitivní i negativní zkušenosti ze spolupráce (např. rychlost získání stanovisek OHA, koordinace bezpečnostních opatření s NÚKIB, dostupnost metodické podpory, administrativní náročnost procesů).</w:t>
      </w:r>
    </w:p>
    <w:p w14:paraId="2024A3EE" w14:textId="77777777" w:rsidR="00A06586" w:rsidRPr="00A76225" w:rsidRDefault="00A06586" w:rsidP="00A76225">
      <w:pPr>
        <w:pStyle w:val="Odstavecseseznamem"/>
        <w:numPr>
          <w:ilvl w:val="0"/>
          <w:numId w:val="46"/>
        </w:numPr>
        <w:spacing w:line="278" w:lineRule="auto"/>
        <w:jc w:val="both"/>
        <w:rPr>
          <w:rFonts w:ascii="Arial" w:hAnsi="Arial" w:cs="Arial"/>
        </w:rPr>
      </w:pPr>
      <w:r w:rsidRPr="00A76225">
        <w:rPr>
          <w:rFonts w:ascii="Arial" w:hAnsi="Arial" w:cs="Arial"/>
        </w:rPr>
        <w:t>OVS určí klíčová rizika a nedostatky (např. nejasné kompetence, kapacitní limity na obou stranách, rozdílné interpretace požadavků) a popíše konkrétní nefunkčnosti spolupráce (stanovení kontaktních osob, sjednocení formátů podkladů, pravidelná koordinační setkání, automatizace reportingu, využití sdílených nástrojů).</w:t>
      </w:r>
    </w:p>
    <w:p w14:paraId="38B1A4F9" w14:textId="77777777" w:rsidR="00A06586" w:rsidRPr="00A76225" w:rsidRDefault="00A06586" w:rsidP="00A76225">
      <w:pPr>
        <w:jc w:val="both"/>
        <w:rPr>
          <w:rFonts w:ascii="Arial" w:hAnsi="Arial" w:cs="Arial"/>
          <w:b/>
          <w:bCs/>
          <w:iCs/>
        </w:rPr>
      </w:pPr>
      <w:bookmarkStart w:id="11" w:name="_Ref64915384"/>
      <w:bookmarkStart w:id="12" w:name="_Toc65609943"/>
      <w:bookmarkStart w:id="13" w:name="_Toc66349072"/>
      <w:bookmarkStart w:id="14" w:name="_Toc195271489"/>
      <w:r w:rsidRPr="00A76225">
        <w:rPr>
          <w:rFonts w:ascii="Arial" w:hAnsi="Arial" w:cs="Arial"/>
          <w:b/>
          <w:bCs/>
          <w:iCs/>
        </w:rPr>
        <w:t>Přehled běžících a schválených projektů</w:t>
      </w:r>
      <w:bookmarkEnd w:id="11"/>
      <w:r w:rsidRPr="00A76225">
        <w:rPr>
          <w:rFonts w:ascii="Arial" w:hAnsi="Arial" w:cs="Arial"/>
          <w:b/>
          <w:bCs/>
          <w:iCs/>
        </w:rPr>
        <w:t xml:space="preserve"> pro řízení ICT</w:t>
      </w:r>
      <w:bookmarkEnd w:id="12"/>
      <w:bookmarkEnd w:id="13"/>
      <w:bookmarkEnd w:id="14"/>
    </w:p>
    <w:p w14:paraId="1212B130" w14:textId="02A43AAD"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lastRenderedPageBreak/>
        <w:t>OVS uvede souhrnný seznam všech probíhajících a schválených projektů, jejichž cílem je zlepšení, standardizace nebo automatizace řídicích procesů ICT.</w:t>
      </w:r>
    </w:p>
    <w:p w14:paraId="722431E9" w14:textId="05C1CEE4"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t xml:space="preserve">OVS rozliší projekty podle stavu (běžící / schválené s plánovaným zahájením) a podle hlavní oblasti dopadu (procesní řízení, architektura, bezpečnost &amp; </w:t>
      </w:r>
      <w:proofErr w:type="spellStart"/>
      <w:r w:rsidRPr="00A76225">
        <w:rPr>
          <w:rFonts w:ascii="Arial" w:hAnsi="Arial" w:cs="Arial"/>
        </w:rPr>
        <w:t>compliance</w:t>
      </w:r>
      <w:proofErr w:type="spellEnd"/>
      <w:r w:rsidRPr="00A76225">
        <w:rPr>
          <w:rFonts w:ascii="Arial" w:hAnsi="Arial" w:cs="Arial"/>
        </w:rPr>
        <w:t>, měření výkonnosti apod.).</w:t>
      </w:r>
    </w:p>
    <w:p w14:paraId="719BAFAD" w14:textId="77777777" w:rsidR="00A06586" w:rsidRPr="00A76225" w:rsidRDefault="00A06586" w:rsidP="00A76225">
      <w:pPr>
        <w:pStyle w:val="Odstavecseseznamem"/>
        <w:numPr>
          <w:ilvl w:val="0"/>
          <w:numId w:val="47"/>
        </w:numPr>
        <w:spacing w:line="278" w:lineRule="auto"/>
        <w:jc w:val="both"/>
        <w:rPr>
          <w:rFonts w:ascii="Arial" w:hAnsi="Arial" w:cs="Arial"/>
        </w:rPr>
      </w:pPr>
      <w:r w:rsidRPr="00A76225">
        <w:rPr>
          <w:rFonts w:ascii="Arial" w:hAnsi="Arial" w:cs="Arial"/>
        </w:rPr>
        <w:t>OVS uvede, že k jednotlivým projektům z tohoto přehledu jsou zpracovány podrobné karty, které jsou součástí příloh Informační koncepce OVS a budou průběžně aktualizovány.</w:t>
      </w:r>
    </w:p>
    <w:p w14:paraId="7CAF7FBF" w14:textId="77777777" w:rsidR="00A06586" w:rsidRPr="00A76225" w:rsidRDefault="00A06586" w:rsidP="00A76225">
      <w:pPr>
        <w:jc w:val="both"/>
        <w:rPr>
          <w:rFonts w:ascii="Arial" w:hAnsi="Arial" w:cs="Arial"/>
          <w:b/>
          <w:bCs/>
          <w:iCs/>
        </w:rPr>
      </w:pPr>
      <w:bookmarkStart w:id="15" w:name="_Toc195271490"/>
      <w:r w:rsidRPr="00A76225">
        <w:rPr>
          <w:rFonts w:ascii="Arial" w:hAnsi="Arial" w:cs="Arial"/>
          <w:b/>
          <w:bCs/>
          <w:iCs/>
        </w:rPr>
        <w:t>Shrnutí potřeb ze stávajícího stavu</w:t>
      </w:r>
      <w:bookmarkEnd w:id="15"/>
    </w:p>
    <w:p w14:paraId="73C4C4FC"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konstatuje hlavní nedostatky řízení ICT odhalené v analýze.</w:t>
      </w:r>
    </w:p>
    <w:p w14:paraId="5EC5E876"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uvádí zjištěné nedostatky v kompetencích a kapacitách.</w:t>
      </w:r>
    </w:p>
    <w:p w14:paraId="6973ECE1"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zaznamená nevyhovující stav souladů s legislativou a strategickými dokumenty (nesplněné zásady IK ČR, neúplná integrace se sdílenými službami eGovernmentu, chybějící vyhodnocování vyhlášky 360/2023 Sb.).</w:t>
      </w:r>
    </w:p>
    <w:p w14:paraId="1F5350CD" w14:textId="77777777" w:rsidR="00A06586" w:rsidRPr="00A76225" w:rsidRDefault="00A06586" w:rsidP="00A76225">
      <w:pPr>
        <w:pStyle w:val="Odstavecseseznamem"/>
        <w:numPr>
          <w:ilvl w:val="0"/>
          <w:numId w:val="49"/>
        </w:numPr>
        <w:spacing w:line="278" w:lineRule="auto"/>
        <w:jc w:val="both"/>
        <w:rPr>
          <w:rFonts w:ascii="Arial" w:hAnsi="Arial" w:cs="Arial"/>
        </w:rPr>
      </w:pPr>
      <w:r w:rsidRPr="00A76225">
        <w:rPr>
          <w:rFonts w:ascii="Arial" w:hAnsi="Arial" w:cs="Arial"/>
        </w:rPr>
        <w:t>OVS shrne zjištěné finanční a provozní rizikové faktory.</w:t>
      </w:r>
    </w:p>
    <w:p w14:paraId="5A4F92E0" w14:textId="08196610" w:rsidR="00A06586" w:rsidRPr="00A76225" w:rsidRDefault="00A06586" w:rsidP="00A76225">
      <w:pPr>
        <w:pStyle w:val="Nadpis3"/>
        <w:jc w:val="both"/>
        <w:rPr>
          <w:rFonts w:ascii="Arial" w:hAnsi="Arial" w:cs="Arial"/>
        </w:rPr>
      </w:pPr>
      <w:bookmarkStart w:id="16" w:name="_Toc195271491"/>
      <w:r w:rsidRPr="00A76225">
        <w:rPr>
          <w:rFonts w:ascii="Arial" w:hAnsi="Arial" w:cs="Arial"/>
        </w:rPr>
        <w:t>Popis důvodů pro změny řízení informatiky</w:t>
      </w:r>
      <w:bookmarkEnd w:id="16"/>
    </w:p>
    <w:p w14:paraId="516D25B7" w14:textId="57D3C88F" w:rsidR="000B5868" w:rsidRPr="00A76225" w:rsidRDefault="000B5868" w:rsidP="00A76225">
      <w:pPr>
        <w:jc w:val="both"/>
        <w:rPr>
          <w:rFonts w:ascii="Arial" w:hAnsi="Arial" w:cs="Arial"/>
        </w:rPr>
      </w:pPr>
      <w:r w:rsidRPr="00A76225">
        <w:rPr>
          <w:rFonts w:ascii="Arial" w:hAnsi="Arial" w:cs="Arial"/>
        </w:rPr>
        <w:t>V této kapitole OVS popíše přehled a intepretaci všech motivací, interních a externích vlivů, strategií a cílů a z nich plynoucích potřeb změny řízení informatiky</w:t>
      </w:r>
      <w:r w:rsidR="001F76A6" w:rsidRPr="00A76225">
        <w:rPr>
          <w:rFonts w:ascii="Arial" w:hAnsi="Arial" w:cs="Arial"/>
        </w:rPr>
        <w:t>, a to alespoň</w:t>
      </w:r>
      <w:r w:rsidRPr="00A76225">
        <w:rPr>
          <w:rFonts w:ascii="Arial" w:hAnsi="Arial" w:cs="Arial"/>
        </w:rPr>
        <w:t>:</w:t>
      </w:r>
    </w:p>
    <w:p w14:paraId="39C28360" w14:textId="52119BB3" w:rsidR="00A06586" w:rsidRPr="00A76225" w:rsidRDefault="001F76A6" w:rsidP="00A76225">
      <w:pPr>
        <w:pStyle w:val="Odstavecseseznamem"/>
        <w:numPr>
          <w:ilvl w:val="0"/>
          <w:numId w:val="48"/>
        </w:numPr>
        <w:spacing w:line="278" w:lineRule="auto"/>
        <w:jc w:val="both"/>
        <w:rPr>
          <w:rFonts w:ascii="Arial" w:hAnsi="Arial" w:cs="Arial"/>
        </w:rPr>
      </w:pPr>
      <w:r w:rsidRPr="00A76225">
        <w:rPr>
          <w:rFonts w:ascii="Arial" w:hAnsi="Arial" w:cs="Arial"/>
        </w:rPr>
        <w:t xml:space="preserve">externí strategie - </w:t>
      </w:r>
      <w:r w:rsidR="00A06586" w:rsidRPr="00A76225">
        <w:rPr>
          <w:rFonts w:ascii="Arial" w:hAnsi="Arial" w:cs="Arial"/>
        </w:rPr>
        <w:t>impulsy k úpravám řízení ICT vyplývající z národních a evropských koncepcí (jako jsou Digitální Česko v digitální Evropě, Informační koncepce ČR, Klientsky orientovaná VS 2030, a další).</w:t>
      </w:r>
    </w:p>
    <w:p w14:paraId="7636D835" w14:textId="53A71AC1" w:rsidR="00A06586" w:rsidRPr="00A76225" w:rsidRDefault="001F76A6" w:rsidP="00A76225">
      <w:pPr>
        <w:pStyle w:val="Odstavecseseznamem"/>
        <w:numPr>
          <w:ilvl w:val="0"/>
          <w:numId w:val="48"/>
        </w:numPr>
        <w:spacing w:line="278" w:lineRule="auto"/>
        <w:jc w:val="both"/>
        <w:rPr>
          <w:rFonts w:ascii="Arial" w:hAnsi="Arial" w:cs="Arial"/>
        </w:rPr>
      </w:pPr>
      <w:r w:rsidRPr="00A76225">
        <w:rPr>
          <w:rFonts w:ascii="Arial" w:hAnsi="Arial" w:cs="Arial"/>
        </w:rPr>
        <w:t>vlastní dlouhodobé cíle, včetně</w:t>
      </w:r>
      <w:r w:rsidR="00A06586" w:rsidRPr="00A76225">
        <w:rPr>
          <w:rFonts w:ascii="Arial" w:hAnsi="Arial" w:cs="Arial"/>
        </w:rPr>
        <w:t xml:space="preserve"> personální</w:t>
      </w:r>
      <w:r w:rsidRPr="00A76225">
        <w:rPr>
          <w:rFonts w:ascii="Arial" w:hAnsi="Arial" w:cs="Arial"/>
        </w:rPr>
        <w:t>ch</w:t>
      </w:r>
      <w:r w:rsidR="00A06586" w:rsidRPr="00A76225">
        <w:rPr>
          <w:rFonts w:ascii="Arial" w:hAnsi="Arial" w:cs="Arial"/>
        </w:rPr>
        <w:t xml:space="preserve"> a organizační</w:t>
      </w:r>
      <w:r w:rsidRPr="00A76225">
        <w:rPr>
          <w:rFonts w:ascii="Arial" w:hAnsi="Arial" w:cs="Arial"/>
        </w:rPr>
        <w:t>ch</w:t>
      </w:r>
      <w:r w:rsidR="00A06586" w:rsidRPr="00A76225">
        <w:rPr>
          <w:rFonts w:ascii="Arial" w:hAnsi="Arial" w:cs="Arial"/>
        </w:rPr>
        <w:t xml:space="preserve"> faktor</w:t>
      </w:r>
      <w:r w:rsidRPr="00A76225">
        <w:rPr>
          <w:rFonts w:ascii="Arial" w:hAnsi="Arial" w:cs="Arial"/>
        </w:rPr>
        <w:t>ů</w:t>
      </w:r>
      <w:r w:rsidR="00A06586" w:rsidRPr="00A76225">
        <w:rPr>
          <w:rFonts w:ascii="Arial" w:hAnsi="Arial" w:cs="Arial"/>
        </w:rPr>
        <w:t>, které požadují změny.</w:t>
      </w:r>
    </w:p>
    <w:p w14:paraId="31115D65" w14:textId="6F81C365" w:rsidR="00A06586" w:rsidRPr="00A76225" w:rsidRDefault="00A06586" w:rsidP="00A76225">
      <w:pPr>
        <w:pStyle w:val="Odstavecseseznamem"/>
        <w:numPr>
          <w:ilvl w:val="0"/>
          <w:numId w:val="48"/>
        </w:numPr>
        <w:spacing w:line="278" w:lineRule="auto"/>
        <w:jc w:val="both"/>
        <w:rPr>
          <w:rFonts w:ascii="Arial" w:hAnsi="Arial" w:cs="Arial"/>
        </w:rPr>
      </w:pPr>
      <w:r w:rsidRPr="00A76225">
        <w:rPr>
          <w:rFonts w:ascii="Arial" w:hAnsi="Arial" w:cs="Arial"/>
        </w:rPr>
        <w:t>zohledn</w:t>
      </w:r>
      <w:r w:rsidR="001F76A6" w:rsidRPr="00A76225">
        <w:rPr>
          <w:rFonts w:ascii="Arial" w:hAnsi="Arial" w:cs="Arial"/>
        </w:rPr>
        <w:t>ění</w:t>
      </w:r>
      <w:r w:rsidRPr="00A76225">
        <w:rPr>
          <w:rFonts w:ascii="Arial" w:hAnsi="Arial" w:cs="Arial"/>
        </w:rPr>
        <w:t xml:space="preserve"> požadavk</w:t>
      </w:r>
      <w:r w:rsidR="001F76A6" w:rsidRPr="00A76225">
        <w:rPr>
          <w:rFonts w:ascii="Arial" w:hAnsi="Arial" w:cs="Arial"/>
        </w:rPr>
        <w:t>ů</w:t>
      </w:r>
      <w:r w:rsidRPr="00A76225">
        <w:rPr>
          <w:rFonts w:ascii="Arial" w:hAnsi="Arial" w:cs="Arial"/>
        </w:rPr>
        <w:t xml:space="preserve"> plynoucí</w:t>
      </w:r>
      <w:r w:rsidR="001F76A6" w:rsidRPr="00A76225">
        <w:rPr>
          <w:rFonts w:ascii="Arial" w:hAnsi="Arial" w:cs="Arial"/>
        </w:rPr>
        <w:t>ch</w:t>
      </w:r>
      <w:r w:rsidRPr="00A76225">
        <w:rPr>
          <w:rFonts w:ascii="Arial" w:hAnsi="Arial" w:cs="Arial"/>
        </w:rPr>
        <w:t xml:space="preserve"> </w:t>
      </w:r>
      <w:r w:rsidR="001F76A6" w:rsidRPr="00A76225">
        <w:rPr>
          <w:rFonts w:ascii="Arial" w:hAnsi="Arial" w:cs="Arial"/>
        </w:rPr>
        <w:t xml:space="preserve">cílů a obecných principů pro pořizování, vytváření, správu a provozování informačních systémů (také Zásady) podle </w:t>
      </w:r>
      <w:r w:rsidRPr="00A76225">
        <w:rPr>
          <w:rFonts w:ascii="Arial" w:hAnsi="Arial" w:cs="Arial"/>
        </w:rPr>
        <w:t xml:space="preserve">Informační koncepce ČR </w:t>
      </w:r>
      <w:r w:rsidR="001F76A6" w:rsidRPr="00A76225">
        <w:rPr>
          <w:rFonts w:ascii="Arial" w:hAnsi="Arial" w:cs="Arial"/>
        </w:rPr>
        <w:t xml:space="preserve">a zohlednění dopadů obsahu dokumentů navazujících na IK ČR </w:t>
      </w:r>
      <w:r w:rsidR="00DD3B6F" w:rsidRPr="00A76225">
        <w:rPr>
          <w:rFonts w:ascii="Arial" w:hAnsi="Arial" w:cs="Arial"/>
        </w:rPr>
        <w:t xml:space="preserve">(metody řízení MŘICT) </w:t>
      </w:r>
      <w:r w:rsidRPr="00A76225">
        <w:rPr>
          <w:rFonts w:ascii="Arial" w:hAnsi="Arial" w:cs="Arial"/>
        </w:rPr>
        <w:t xml:space="preserve">na </w:t>
      </w:r>
      <w:r w:rsidR="001F76A6" w:rsidRPr="00A76225">
        <w:rPr>
          <w:rFonts w:ascii="Arial" w:hAnsi="Arial" w:cs="Arial"/>
        </w:rPr>
        <w:t xml:space="preserve">změny a </w:t>
      </w:r>
      <w:r w:rsidRPr="00A76225">
        <w:rPr>
          <w:rFonts w:ascii="Arial" w:hAnsi="Arial" w:cs="Arial"/>
        </w:rPr>
        <w:t>standardizaci řízení ICT.</w:t>
      </w:r>
    </w:p>
    <w:p w14:paraId="0238B427" w14:textId="77777777" w:rsidR="00A06586" w:rsidRPr="00A76225" w:rsidRDefault="00A06586" w:rsidP="00A76225">
      <w:pPr>
        <w:jc w:val="both"/>
        <w:rPr>
          <w:rFonts w:ascii="Arial" w:hAnsi="Arial" w:cs="Arial"/>
          <w:b/>
          <w:bCs/>
          <w:iCs/>
        </w:rPr>
      </w:pPr>
      <w:bookmarkStart w:id="17" w:name="_Toc62034867"/>
      <w:bookmarkStart w:id="18" w:name="_Toc62151943"/>
      <w:bookmarkStart w:id="19" w:name="_Toc67477432"/>
      <w:bookmarkStart w:id="20" w:name="_Toc195271492"/>
      <w:bookmarkStart w:id="21" w:name="_Toc62034863"/>
      <w:bookmarkStart w:id="22" w:name="_Toc62151939"/>
      <w:bookmarkStart w:id="23" w:name="_Toc67477428"/>
      <w:r w:rsidRPr="00A76225">
        <w:rPr>
          <w:rFonts w:ascii="Arial" w:hAnsi="Arial" w:cs="Arial"/>
          <w:b/>
          <w:bCs/>
          <w:iCs/>
        </w:rPr>
        <w:t>Přehled externích cílů, úkolů a vlivů</w:t>
      </w:r>
      <w:bookmarkEnd w:id="17"/>
      <w:bookmarkEnd w:id="18"/>
      <w:bookmarkEnd w:id="19"/>
      <w:bookmarkEnd w:id="20"/>
    </w:p>
    <w:p w14:paraId="5463E215"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identifikuje strategické dokumenty a programy s dopadem na řízení ICT úřadu.</w:t>
      </w:r>
    </w:p>
    <w:p w14:paraId="16E51607"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vyjde ze závazných legislativních předpisů a vládních usnesení určující povinnosti v oblasti ICT.</w:t>
      </w:r>
    </w:p>
    <w:p w14:paraId="6D8ABF37" w14:textId="77777777" w:rsidR="00A06586" w:rsidRPr="00A76225" w:rsidRDefault="00A06586" w:rsidP="00A76225">
      <w:pPr>
        <w:pStyle w:val="Odstavecseseznamem"/>
        <w:numPr>
          <w:ilvl w:val="0"/>
          <w:numId w:val="32"/>
        </w:numPr>
        <w:spacing w:line="278" w:lineRule="auto"/>
        <w:jc w:val="both"/>
        <w:rPr>
          <w:rFonts w:ascii="Arial" w:hAnsi="Arial" w:cs="Arial"/>
        </w:rPr>
      </w:pPr>
      <w:r w:rsidRPr="00A76225">
        <w:rPr>
          <w:rFonts w:ascii="Arial" w:hAnsi="Arial" w:cs="Arial"/>
        </w:rPr>
        <w:t>OVS identifikuje závazky plynoucí z evropských a národních finančních nástrojů.</w:t>
      </w:r>
    </w:p>
    <w:p w14:paraId="7ED6956A" w14:textId="77777777" w:rsidR="00A06586" w:rsidRPr="00A76225" w:rsidRDefault="00A06586" w:rsidP="00A76225">
      <w:pPr>
        <w:jc w:val="both"/>
        <w:rPr>
          <w:rFonts w:ascii="Arial" w:hAnsi="Arial" w:cs="Arial"/>
          <w:b/>
          <w:bCs/>
          <w:iCs/>
        </w:rPr>
      </w:pPr>
      <w:bookmarkStart w:id="24" w:name="_Toc195271493"/>
      <w:r w:rsidRPr="00A76225">
        <w:rPr>
          <w:rFonts w:ascii="Arial" w:hAnsi="Arial" w:cs="Arial"/>
          <w:b/>
          <w:bCs/>
          <w:iCs/>
        </w:rPr>
        <w:t>Přehled identifikovaných vnitřních motivací</w:t>
      </w:r>
      <w:bookmarkEnd w:id="21"/>
      <w:bookmarkEnd w:id="22"/>
      <w:bookmarkEnd w:id="23"/>
      <w:bookmarkEnd w:id="24"/>
    </w:p>
    <w:p w14:paraId="092F0E34"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vymezí interní strategické cíle informatiky vyplývající z předchozích verzí vlastní IK (např. nedokončené transformační záměry, nesplněné KPI, revize metrik digitální zralosti).</w:t>
      </w:r>
    </w:p>
    <w:p w14:paraId="6D409CC2"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zhodnotí efektivitu stávajícího portfolia ICT služeb a pojmenuje vyplývající potřeby.</w:t>
      </w:r>
    </w:p>
    <w:p w14:paraId="62CA9D56"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určí požadavky na řízení architektury úřadu.</w:t>
      </w:r>
    </w:p>
    <w:p w14:paraId="1202C496"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identifikuje potřebu modernizace technologií a dovedností.</w:t>
      </w:r>
    </w:p>
    <w:p w14:paraId="0F3C67E4"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t>OVS vyhodnotí operativní rizika a limity</w:t>
      </w:r>
    </w:p>
    <w:p w14:paraId="1B6A4E8D" w14:textId="77777777" w:rsidR="00A06586" w:rsidRPr="00A76225" w:rsidRDefault="00A06586" w:rsidP="00A76225">
      <w:pPr>
        <w:pStyle w:val="Odstavecseseznamem"/>
        <w:numPr>
          <w:ilvl w:val="0"/>
          <w:numId w:val="33"/>
        </w:numPr>
        <w:spacing w:line="278" w:lineRule="auto"/>
        <w:jc w:val="both"/>
        <w:rPr>
          <w:rFonts w:ascii="Arial" w:hAnsi="Arial" w:cs="Arial"/>
        </w:rPr>
      </w:pPr>
      <w:r w:rsidRPr="00A76225">
        <w:rPr>
          <w:rFonts w:ascii="Arial" w:hAnsi="Arial" w:cs="Arial"/>
        </w:rPr>
        <w:lastRenderedPageBreak/>
        <w:t>OVS provede interní SWOT či gap analýzu a definuje motivační priority (například v oblastech (nastavení rolí, procesů, metrik, kvality služeb, dostupnosti a udržitelnosti ICT.</w:t>
      </w:r>
    </w:p>
    <w:p w14:paraId="58543DF4" w14:textId="77777777" w:rsidR="00A06586" w:rsidRPr="00A76225" w:rsidRDefault="00A06586" w:rsidP="00A76225">
      <w:pPr>
        <w:jc w:val="both"/>
        <w:rPr>
          <w:rFonts w:ascii="Arial" w:hAnsi="Arial" w:cs="Arial"/>
          <w:b/>
          <w:bCs/>
          <w:iCs/>
        </w:rPr>
      </w:pPr>
      <w:bookmarkStart w:id="25" w:name="_Toc195271494"/>
      <w:r w:rsidRPr="00A76225">
        <w:rPr>
          <w:rFonts w:ascii="Arial" w:hAnsi="Arial" w:cs="Arial"/>
          <w:b/>
          <w:bCs/>
          <w:iCs/>
        </w:rPr>
        <w:t>Shoda se zásadami řízení ICT z IKČR</w:t>
      </w:r>
      <w:bookmarkEnd w:id="25"/>
    </w:p>
    <w:p w14:paraId="32D9A577"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provede systematické posouzení souladu se všemi zásadami řízení ICT definovanými v Informační koncepci ČR (IKČR)</w:t>
      </w:r>
    </w:p>
    <w:p w14:paraId="62AD8851"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určí pro každou zásadu úroveň shody:</w:t>
      </w:r>
    </w:p>
    <w:p w14:paraId="36536D35"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Plně v souladu – zásada je implementována a prakticky uplatňována,</w:t>
      </w:r>
    </w:p>
    <w:p w14:paraId="399165AB"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Částečný soulad – zásada je pokryta jen z části nebo bez provozního ukotvení,</w:t>
      </w:r>
    </w:p>
    <w:p w14:paraId="19F61BAD" w14:textId="77777777" w:rsidR="00A06586" w:rsidRPr="00A76225" w:rsidRDefault="00A06586" w:rsidP="00A76225">
      <w:pPr>
        <w:pStyle w:val="Odstavecseseznamem"/>
        <w:numPr>
          <w:ilvl w:val="0"/>
          <w:numId w:val="35"/>
        </w:numPr>
        <w:spacing w:line="278" w:lineRule="auto"/>
        <w:jc w:val="both"/>
        <w:rPr>
          <w:rFonts w:ascii="Arial" w:hAnsi="Arial" w:cs="Arial"/>
        </w:rPr>
      </w:pPr>
      <w:r w:rsidRPr="00A76225">
        <w:rPr>
          <w:rFonts w:ascii="Arial" w:hAnsi="Arial" w:cs="Arial"/>
        </w:rPr>
        <w:t>Nesoulad – zásada není zavedena či je porušována.</w:t>
      </w:r>
    </w:p>
    <w:p w14:paraId="11908B6D"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identifikuje pro každou částečně splněnou či nesplněnou zásadu konkrétní změnový záměr (projekt, procesní opatření, aktualizace politiky), který uvede název, stručný popis, předpokládaný termín naplnění.</w:t>
      </w:r>
    </w:p>
    <w:p w14:paraId="71418453"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přiřadí tyto záměry do portfolia projektů řízení ICT (viz kapitola „Přehled běžících a schválených projektů“) nebo navrhne jejich zařazení jako nové iniciativy v plánu realizace změn.</w:t>
      </w:r>
    </w:p>
    <w:p w14:paraId="797E590A" w14:textId="77777777" w:rsidR="00A06586" w:rsidRPr="00A76225" w:rsidRDefault="00A06586" w:rsidP="00A76225">
      <w:pPr>
        <w:pStyle w:val="Odstavecseseznamem"/>
        <w:numPr>
          <w:ilvl w:val="0"/>
          <w:numId w:val="34"/>
        </w:numPr>
        <w:spacing w:line="278" w:lineRule="auto"/>
        <w:jc w:val="both"/>
        <w:rPr>
          <w:rFonts w:ascii="Arial" w:hAnsi="Arial" w:cs="Arial"/>
        </w:rPr>
      </w:pPr>
      <w:r w:rsidRPr="00A76225">
        <w:rPr>
          <w:rFonts w:ascii="Arial" w:hAnsi="Arial" w:cs="Arial"/>
        </w:rPr>
        <w:t>OVS stanoví mechanismus periodického přezkumu (min. 1× ročně) ke sledování plnění identifikovaných záměrů a aktualizaci tabulky shody, aby bylo průkazně doloženo dosahování souladu s rozvojem IKČR a jejích následných dokumentů (NAP, MŘICT).</w:t>
      </w:r>
    </w:p>
    <w:p w14:paraId="7F2ABC41" w14:textId="77777777" w:rsidR="00A06586" w:rsidRPr="00A76225" w:rsidRDefault="00A06586" w:rsidP="00A76225">
      <w:pPr>
        <w:jc w:val="both"/>
        <w:rPr>
          <w:rFonts w:ascii="Arial" w:hAnsi="Arial" w:cs="Arial"/>
          <w:b/>
          <w:bCs/>
          <w:iCs/>
        </w:rPr>
      </w:pPr>
      <w:bookmarkStart w:id="26" w:name="_Toc62034869"/>
      <w:bookmarkStart w:id="27" w:name="_Toc62151945"/>
      <w:bookmarkStart w:id="28" w:name="_Toc67477434"/>
      <w:bookmarkStart w:id="29" w:name="_Toc195271495"/>
      <w:r w:rsidRPr="00A76225">
        <w:rPr>
          <w:rFonts w:ascii="Arial" w:hAnsi="Arial" w:cs="Arial"/>
          <w:b/>
          <w:bCs/>
          <w:iCs/>
        </w:rPr>
        <w:t>Shrnutí a interpretace identifikovaných změn řízení ICT</w:t>
      </w:r>
      <w:bookmarkEnd w:id="26"/>
      <w:bookmarkEnd w:id="27"/>
      <w:bookmarkEnd w:id="28"/>
      <w:bookmarkEnd w:id="29"/>
    </w:p>
    <w:p w14:paraId="258511E9" w14:textId="77777777" w:rsidR="00A06586" w:rsidRPr="00A76225" w:rsidRDefault="00A06586" w:rsidP="00A76225">
      <w:pPr>
        <w:jc w:val="both"/>
        <w:rPr>
          <w:rFonts w:ascii="Arial" w:hAnsi="Arial" w:cs="Arial"/>
        </w:rPr>
      </w:pPr>
      <w:r w:rsidRPr="00A76225">
        <w:rPr>
          <w:rFonts w:ascii="Arial" w:hAnsi="Arial" w:cs="Arial"/>
        </w:rPr>
        <w:t>OVS shrne seznam zamýšlených změn v oblasti řízení ICT vyplývajících z provedené analýzy.</w:t>
      </w:r>
    </w:p>
    <w:p w14:paraId="7D0CDAB4" w14:textId="77777777" w:rsidR="00A06586" w:rsidRPr="00A76225" w:rsidRDefault="00A06586" w:rsidP="00A76225">
      <w:pPr>
        <w:pStyle w:val="Nadpis3"/>
        <w:jc w:val="both"/>
        <w:rPr>
          <w:rFonts w:ascii="Arial" w:hAnsi="Arial" w:cs="Arial"/>
        </w:rPr>
      </w:pPr>
      <w:bookmarkStart w:id="30" w:name="_Toc62034870"/>
      <w:bookmarkStart w:id="31" w:name="_Toc62151946"/>
      <w:bookmarkStart w:id="32" w:name="_Toc67477436"/>
      <w:bookmarkStart w:id="33" w:name="_Toc195271496"/>
      <w:r w:rsidRPr="00A76225">
        <w:rPr>
          <w:rFonts w:ascii="Arial" w:hAnsi="Arial" w:cs="Arial"/>
        </w:rPr>
        <w:t xml:space="preserve">Návrh cílového stavu řízení </w:t>
      </w:r>
      <w:bookmarkEnd w:id="30"/>
      <w:bookmarkEnd w:id="31"/>
      <w:bookmarkEnd w:id="32"/>
      <w:r w:rsidRPr="00A76225">
        <w:rPr>
          <w:rFonts w:ascii="Arial" w:hAnsi="Arial" w:cs="Arial"/>
        </w:rPr>
        <w:t>informatiky</w:t>
      </w:r>
      <w:bookmarkEnd w:id="33"/>
    </w:p>
    <w:p w14:paraId="1873BAAF" w14:textId="77777777" w:rsidR="000B5868" w:rsidRPr="00A76225" w:rsidRDefault="00A06586" w:rsidP="00A76225">
      <w:pPr>
        <w:jc w:val="both"/>
        <w:rPr>
          <w:rFonts w:ascii="Arial" w:hAnsi="Arial" w:cs="Arial"/>
        </w:rPr>
      </w:pPr>
      <w:r w:rsidRPr="00A76225">
        <w:rPr>
          <w:rFonts w:ascii="Arial" w:hAnsi="Arial" w:cs="Arial"/>
        </w:rPr>
        <w:t>OVS navrhne cílový stav koncepčního řízení ICT tak, aby podporovala dlouhodobé cíle úřadu, závazky IK ČR, program Digitální Česko a další závazky mající přímý dopad na řízení ICT.</w:t>
      </w:r>
      <w:r w:rsidR="000B5868" w:rsidRPr="00A76225">
        <w:rPr>
          <w:rFonts w:ascii="Arial" w:hAnsi="Arial" w:cs="Arial"/>
        </w:rPr>
        <w:t xml:space="preserve"> </w:t>
      </w:r>
    </w:p>
    <w:p w14:paraId="712F1B08" w14:textId="7616EF74" w:rsidR="00A06586" w:rsidRPr="00A76225" w:rsidRDefault="000B5868" w:rsidP="00A76225">
      <w:pPr>
        <w:jc w:val="both"/>
        <w:rPr>
          <w:rFonts w:ascii="Arial" w:hAnsi="Arial" w:cs="Arial"/>
        </w:rPr>
      </w:pPr>
      <w:r w:rsidRPr="00A76225">
        <w:rPr>
          <w:rFonts w:ascii="Arial" w:hAnsi="Arial" w:cs="Arial"/>
        </w:rPr>
        <w:t>OVS popíše přehled navrženého cílového stavu svého řízení informatiky v podobě souboru základních pravidel (dále jen „zásady řízení informatiky") pro jednotlivé úrovně řízení:</w:t>
      </w:r>
    </w:p>
    <w:p w14:paraId="372CF49F" w14:textId="77777777" w:rsidR="00A06586" w:rsidRPr="00A76225" w:rsidRDefault="00A06586" w:rsidP="00A76225">
      <w:pPr>
        <w:jc w:val="both"/>
        <w:rPr>
          <w:rFonts w:ascii="Arial" w:hAnsi="Arial" w:cs="Arial"/>
          <w:b/>
          <w:bCs/>
          <w:iCs/>
        </w:rPr>
      </w:pPr>
      <w:bookmarkStart w:id="34" w:name="_Toc62034871"/>
      <w:bookmarkStart w:id="35" w:name="_Toc62151947"/>
      <w:bookmarkStart w:id="36" w:name="_Toc67477437"/>
      <w:bookmarkStart w:id="37" w:name="_Toc195271497"/>
      <w:r w:rsidRPr="00A76225">
        <w:rPr>
          <w:rFonts w:ascii="Arial" w:hAnsi="Arial" w:cs="Arial"/>
          <w:b/>
          <w:bCs/>
          <w:iCs/>
        </w:rPr>
        <w:t>Návrh cílového stavu a metod řízení životního cyklu jednoho IS</w:t>
      </w:r>
      <w:bookmarkEnd w:id="34"/>
      <w:bookmarkEnd w:id="35"/>
      <w:bookmarkEnd w:id="36"/>
      <w:bookmarkEnd w:id="37"/>
      <w:r w:rsidRPr="00A76225">
        <w:rPr>
          <w:rFonts w:ascii="Arial" w:hAnsi="Arial" w:cs="Arial"/>
          <w:b/>
          <w:bCs/>
          <w:iCs/>
        </w:rPr>
        <w:t>VS</w:t>
      </w:r>
    </w:p>
    <w:p w14:paraId="52B15532"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definuje jednotný proces řízení životního cyklu ISVS dle MŘICT (záměr → analýza → vývoj/implementace → provoz → ukončení), má-li zavedeno, popíše potřebné změny.</w:t>
      </w:r>
    </w:p>
    <w:p w14:paraId="781E4C68"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zavede metodiky projektového a produktového řízení, má-li zavedeno, popíše potřebné změny.</w:t>
      </w:r>
    </w:p>
    <w:p w14:paraId="3D662B8A" w14:textId="77777777" w:rsidR="00A06586" w:rsidRPr="00A76225" w:rsidRDefault="00A06586" w:rsidP="00A76225">
      <w:pPr>
        <w:pStyle w:val="Odstavecseseznamem"/>
        <w:numPr>
          <w:ilvl w:val="0"/>
          <w:numId w:val="36"/>
        </w:numPr>
        <w:spacing w:line="278" w:lineRule="auto"/>
        <w:jc w:val="both"/>
        <w:rPr>
          <w:rFonts w:ascii="Arial" w:hAnsi="Arial" w:cs="Arial"/>
        </w:rPr>
      </w:pPr>
      <w:r w:rsidRPr="00A76225">
        <w:rPr>
          <w:rFonts w:ascii="Arial" w:hAnsi="Arial" w:cs="Arial"/>
        </w:rPr>
        <w:t>OVS definuje klíčové provozní a rozvojové procesy, má-li zavedeno, popíše způsob jejich zlepšování.</w:t>
      </w:r>
    </w:p>
    <w:p w14:paraId="29582502" w14:textId="77777777" w:rsidR="00A06586" w:rsidRPr="00A76225" w:rsidRDefault="00A06586" w:rsidP="00A76225">
      <w:pPr>
        <w:jc w:val="both"/>
        <w:rPr>
          <w:rFonts w:ascii="Arial" w:hAnsi="Arial" w:cs="Arial"/>
          <w:b/>
          <w:bCs/>
          <w:iCs/>
        </w:rPr>
      </w:pPr>
      <w:bookmarkStart w:id="38" w:name="_Toc62034877"/>
      <w:bookmarkStart w:id="39" w:name="_Toc62151953"/>
      <w:bookmarkStart w:id="40" w:name="_Toc67477463"/>
      <w:bookmarkStart w:id="41" w:name="_Toc195271498"/>
      <w:r w:rsidRPr="00A76225">
        <w:rPr>
          <w:rFonts w:ascii="Arial" w:hAnsi="Arial" w:cs="Arial"/>
          <w:b/>
          <w:bCs/>
          <w:iCs/>
        </w:rPr>
        <w:t>Návrh cílového stavu strategie, plánování a organizace řízení informatiky</w:t>
      </w:r>
      <w:bookmarkEnd w:id="38"/>
      <w:bookmarkEnd w:id="39"/>
      <w:bookmarkEnd w:id="40"/>
      <w:bookmarkEnd w:id="41"/>
    </w:p>
    <w:p w14:paraId="35908DFA"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potřebné koncepční změny ve způsobu řízení ICT.</w:t>
      </w:r>
    </w:p>
    <w:p w14:paraId="05A377E8"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potřebné změny v organizační struktuře informatiky, která podpoří stabilizaci v personální oblasti.</w:t>
      </w:r>
    </w:p>
    <w:p w14:paraId="6B3BA8B7"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změny v řízení portfolia poskytovaných služeb v souladu s podnikovou architekturou úřadu.</w:t>
      </w:r>
    </w:p>
    <w:p w14:paraId="6AC45F7A" w14:textId="77777777" w:rsidR="00A06586" w:rsidRPr="00A76225" w:rsidRDefault="00A06586" w:rsidP="00A76225">
      <w:pPr>
        <w:pStyle w:val="Odstavecseseznamem"/>
        <w:numPr>
          <w:ilvl w:val="0"/>
          <w:numId w:val="37"/>
        </w:numPr>
        <w:spacing w:line="278" w:lineRule="auto"/>
        <w:jc w:val="both"/>
        <w:rPr>
          <w:rFonts w:ascii="Arial" w:hAnsi="Arial" w:cs="Arial"/>
        </w:rPr>
      </w:pPr>
      <w:r w:rsidRPr="00A76225">
        <w:rPr>
          <w:rFonts w:ascii="Arial" w:hAnsi="Arial" w:cs="Arial"/>
        </w:rPr>
        <w:t>OVS navrhne změny v řízení zdrojů a nákladů.</w:t>
      </w:r>
    </w:p>
    <w:p w14:paraId="0A8FB3D9" w14:textId="77777777" w:rsidR="00A06586" w:rsidRPr="00A76225" w:rsidRDefault="00A06586" w:rsidP="00A76225">
      <w:pPr>
        <w:jc w:val="both"/>
        <w:rPr>
          <w:rFonts w:ascii="Arial" w:hAnsi="Arial" w:cs="Arial"/>
          <w:b/>
          <w:bCs/>
          <w:iCs/>
        </w:rPr>
      </w:pPr>
      <w:bookmarkStart w:id="42" w:name="_Toc62034885"/>
      <w:bookmarkStart w:id="43" w:name="_Toc62151961"/>
      <w:bookmarkStart w:id="44" w:name="_Toc67477471"/>
      <w:bookmarkStart w:id="45" w:name="_Toc195271499"/>
      <w:r w:rsidRPr="00A76225">
        <w:rPr>
          <w:rFonts w:ascii="Arial" w:hAnsi="Arial" w:cs="Arial"/>
          <w:b/>
          <w:bCs/>
          <w:iCs/>
        </w:rPr>
        <w:lastRenderedPageBreak/>
        <w:t xml:space="preserve">Návrh cílového stavu způsobu spolupráce s ostatními útvary </w:t>
      </w:r>
      <w:bookmarkEnd w:id="42"/>
      <w:bookmarkEnd w:id="43"/>
      <w:bookmarkEnd w:id="44"/>
      <w:r w:rsidRPr="00A76225">
        <w:rPr>
          <w:rFonts w:ascii="Arial" w:hAnsi="Arial" w:cs="Arial"/>
          <w:b/>
          <w:bCs/>
          <w:iCs/>
        </w:rPr>
        <w:t>úřadu</w:t>
      </w:r>
      <w:bookmarkEnd w:id="45"/>
    </w:p>
    <w:p w14:paraId="45F34E4B"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oblasti, ve kterých je třeba změnit způsob spolupráce mezi věcnými správci a technickými správci spolupracujícími na poskytování digitálních služeb.</w:t>
      </w:r>
    </w:p>
    <w:p w14:paraId="220F7182"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konkrétní změny v identifikovaných oblastech spolupráce včetně přirozené komunikace mezi věcnými útvary a ICT.</w:t>
      </w:r>
    </w:p>
    <w:p w14:paraId="45824F09"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způsob monitorování a vyhodnocování poskytovaných služeb z interního katalogu ICT služeb uživateli úřadu.</w:t>
      </w:r>
    </w:p>
    <w:p w14:paraId="331ED8B3" w14:textId="77777777" w:rsidR="00A06586" w:rsidRPr="00A76225" w:rsidRDefault="00A06586" w:rsidP="00A76225">
      <w:pPr>
        <w:pStyle w:val="Odstavecseseznamem"/>
        <w:numPr>
          <w:ilvl w:val="0"/>
          <w:numId w:val="38"/>
        </w:numPr>
        <w:spacing w:line="278" w:lineRule="auto"/>
        <w:jc w:val="both"/>
        <w:rPr>
          <w:rFonts w:ascii="Arial" w:hAnsi="Arial" w:cs="Arial"/>
        </w:rPr>
      </w:pPr>
      <w:r w:rsidRPr="00A76225">
        <w:rPr>
          <w:rFonts w:ascii="Arial" w:hAnsi="Arial" w:cs="Arial"/>
        </w:rPr>
        <w:t>OVS navrhne principy spolupráce v týmech, které doručují projekty digitální transformace.</w:t>
      </w:r>
    </w:p>
    <w:p w14:paraId="416C08FE" w14:textId="77777777" w:rsidR="00A06586" w:rsidRPr="00A76225" w:rsidRDefault="00A06586" w:rsidP="00A76225">
      <w:pPr>
        <w:jc w:val="both"/>
        <w:rPr>
          <w:rFonts w:ascii="Arial" w:hAnsi="Arial" w:cs="Arial"/>
          <w:b/>
          <w:bCs/>
          <w:iCs/>
        </w:rPr>
      </w:pPr>
      <w:bookmarkStart w:id="46" w:name="_Toc195271500"/>
      <w:r w:rsidRPr="00A76225">
        <w:rPr>
          <w:rFonts w:ascii="Arial" w:hAnsi="Arial" w:cs="Arial"/>
          <w:b/>
          <w:bCs/>
          <w:iCs/>
        </w:rPr>
        <w:t>Návrh cílového stavu způsobu spolupráce s centrálními autoritami v oblasti ICT a eGovernmentu</w:t>
      </w:r>
      <w:bookmarkEnd w:id="46"/>
    </w:p>
    <w:p w14:paraId="68A1DA6D"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změny spolupráce s orgány centrální koordinace, včetně nastavení komunikační matice.</w:t>
      </w:r>
    </w:p>
    <w:p w14:paraId="244585DB"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způsob využívání a integrace sdílených služeb eGovernmentu a stanoví kritéria pro výběr služeb odpovídajících potřebám úřadu.</w:t>
      </w:r>
    </w:p>
    <w:p w14:paraId="1A2CD882" w14:textId="77777777" w:rsidR="00A06586" w:rsidRPr="00A76225" w:rsidRDefault="00A06586" w:rsidP="00A76225">
      <w:pPr>
        <w:pStyle w:val="Odstavecseseznamem"/>
        <w:numPr>
          <w:ilvl w:val="0"/>
          <w:numId w:val="39"/>
        </w:numPr>
        <w:spacing w:line="278" w:lineRule="auto"/>
        <w:jc w:val="both"/>
        <w:rPr>
          <w:rFonts w:ascii="Arial" w:hAnsi="Arial" w:cs="Arial"/>
        </w:rPr>
      </w:pPr>
      <w:r w:rsidRPr="00A76225">
        <w:rPr>
          <w:rFonts w:ascii="Arial" w:hAnsi="Arial" w:cs="Arial"/>
        </w:rPr>
        <w:t>OVS navrhne zapojení úřadu do pracovních skupin a profesních komunit spravovaných centrálními subjekty a určí způsob sdílení osvědčených postupů.</w:t>
      </w:r>
    </w:p>
    <w:p w14:paraId="457AC4AC" w14:textId="77777777" w:rsidR="00A06586" w:rsidRPr="00A76225" w:rsidRDefault="00A06586" w:rsidP="00A76225">
      <w:pPr>
        <w:pStyle w:val="Nadpis3"/>
        <w:jc w:val="both"/>
        <w:rPr>
          <w:rFonts w:ascii="Arial" w:hAnsi="Arial" w:cs="Arial"/>
        </w:rPr>
      </w:pPr>
      <w:bookmarkStart w:id="47" w:name="_Toc62034931"/>
      <w:bookmarkStart w:id="48" w:name="_Toc62152007"/>
      <w:bookmarkStart w:id="49" w:name="_Toc67477481"/>
      <w:bookmarkStart w:id="50" w:name="_Toc195271501"/>
      <w:r w:rsidRPr="00A76225">
        <w:rPr>
          <w:rFonts w:ascii="Arial" w:hAnsi="Arial" w:cs="Arial"/>
        </w:rPr>
        <w:t xml:space="preserve">Plán realizace změn </w:t>
      </w:r>
      <w:bookmarkEnd w:id="47"/>
      <w:bookmarkEnd w:id="48"/>
      <w:bookmarkEnd w:id="49"/>
      <w:r w:rsidRPr="00A76225">
        <w:rPr>
          <w:rFonts w:ascii="Arial" w:hAnsi="Arial" w:cs="Arial"/>
        </w:rPr>
        <w:t>pro dosažení cílového stavu informatiky</w:t>
      </w:r>
      <w:bookmarkEnd w:id="50"/>
    </w:p>
    <w:p w14:paraId="11D7E556" w14:textId="3606060C" w:rsidR="00A06586" w:rsidRPr="00A76225" w:rsidRDefault="00A06586" w:rsidP="00A76225">
      <w:pPr>
        <w:jc w:val="both"/>
        <w:rPr>
          <w:rFonts w:ascii="Arial" w:hAnsi="Arial" w:cs="Arial"/>
        </w:rPr>
      </w:pPr>
      <w:r w:rsidRPr="00A76225">
        <w:rPr>
          <w:rFonts w:ascii="Arial" w:hAnsi="Arial" w:cs="Arial"/>
        </w:rPr>
        <w:t>OVS popíše jakými změnovými aktivitami (projekty, programy) budou realizovány potřebné změny popsané v přechozí kapitole.</w:t>
      </w:r>
      <w:r w:rsidR="000B5868" w:rsidRPr="00A76225">
        <w:rPr>
          <w:rFonts w:ascii="Arial" w:hAnsi="Arial" w:cs="Arial"/>
        </w:rPr>
        <w:t xml:space="preserve"> Provede zhodnocení a zdůvodnění navržené prioritizace a přehled celkového plánu realizace změn schopností pro řízení informatiky a potřebných zdrojů pro jejich zajištění.</w:t>
      </w:r>
    </w:p>
    <w:p w14:paraId="2285C878" w14:textId="77777777" w:rsidR="00A06586" w:rsidRPr="00A76225" w:rsidRDefault="00A06586" w:rsidP="00A76225">
      <w:pPr>
        <w:jc w:val="both"/>
        <w:rPr>
          <w:rFonts w:ascii="Arial" w:hAnsi="Arial" w:cs="Arial"/>
          <w:b/>
          <w:bCs/>
          <w:iCs/>
        </w:rPr>
      </w:pPr>
      <w:bookmarkStart w:id="51" w:name="_Toc195271502"/>
      <w:r w:rsidRPr="00A76225">
        <w:rPr>
          <w:rFonts w:ascii="Arial" w:hAnsi="Arial" w:cs="Arial"/>
          <w:b/>
          <w:bCs/>
          <w:iCs/>
        </w:rPr>
        <w:t>Návrh strategie implementace</w:t>
      </w:r>
      <w:bookmarkEnd w:id="51"/>
    </w:p>
    <w:p w14:paraId="01686E3A" w14:textId="77777777" w:rsidR="00A06586" w:rsidRPr="00A76225" w:rsidRDefault="00A06586" w:rsidP="00A76225">
      <w:pPr>
        <w:pStyle w:val="Odstavecseseznamem"/>
        <w:numPr>
          <w:ilvl w:val="0"/>
          <w:numId w:val="40"/>
        </w:numPr>
        <w:spacing w:line="278" w:lineRule="auto"/>
        <w:jc w:val="both"/>
        <w:rPr>
          <w:rFonts w:ascii="Arial" w:hAnsi="Arial" w:cs="Arial"/>
        </w:rPr>
      </w:pPr>
      <w:r w:rsidRPr="00A76225">
        <w:rPr>
          <w:rFonts w:ascii="Arial" w:hAnsi="Arial" w:cs="Arial"/>
        </w:rPr>
        <w:t>OVS navrhne posloupnost transformace typu stabilizace, rozvoj či inovace, přiřadí předpokládané výstupy, rizika a přínosy.</w:t>
      </w:r>
    </w:p>
    <w:p w14:paraId="1E595740" w14:textId="77777777" w:rsidR="00A06586" w:rsidRPr="00A76225" w:rsidRDefault="00A06586" w:rsidP="00A76225">
      <w:pPr>
        <w:pStyle w:val="Odstavecseseznamem"/>
        <w:numPr>
          <w:ilvl w:val="0"/>
          <w:numId w:val="40"/>
        </w:numPr>
        <w:spacing w:line="278" w:lineRule="auto"/>
        <w:jc w:val="both"/>
        <w:rPr>
          <w:rFonts w:ascii="Arial" w:hAnsi="Arial" w:cs="Arial"/>
        </w:rPr>
      </w:pPr>
      <w:r w:rsidRPr="00A76225">
        <w:rPr>
          <w:rFonts w:ascii="Arial" w:hAnsi="Arial" w:cs="Arial"/>
        </w:rPr>
        <w:t>OVS navrhne kritéria prioritizace, kde zohlední zákonné termíny, dopad na klienty, úspora TCO, soulad s IK ČR/NAP, a další.</w:t>
      </w:r>
    </w:p>
    <w:p w14:paraId="64750439" w14:textId="6F21D627" w:rsidR="00A06586" w:rsidRPr="00A76225" w:rsidRDefault="00A06586" w:rsidP="00A76225">
      <w:pPr>
        <w:jc w:val="both"/>
        <w:rPr>
          <w:rFonts w:ascii="Arial" w:hAnsi="Arial" w:cs="Arial"/>
          <w:b/>
          <w:bCs/>
          <w:iCs/>
        </w:rPr>
      </w:pPr>
      <w:bookmarkStart w:id="52" w:name="_Toc195271503"/>
      <w:r w:rsidRPr="00A76225">
        <w:rPr>
          <w:rFonts w:ascii="Arial" w:hAnsi="Arial" w:cs="Arial"/>
          <w:b/>
          <w:bCs/>
          <w:iCs/>
        </w:rPr>
        <w:t>Plán projektů řízení ICT</w:t>
      </w:r>
      <w:bookmarkEnd w:id="52"/>
    </w:p>
    <w:p w14:paraId="00218E5B" w14:textId="7D4C79A5" w:rsidR="0064609A" w:rsidRPr="00A76225" w:rsidRDefault="0064609A" w:rsidP="00A76225">
      <w:pPr>
        <w:jc w:val="both"/>
        <w:rPr>
          <w:rFonts w:ascii="Arial" w:hAnsi="Arial" w:cs="Arial"/>
        </w:rPr>
      </w:pPr>
      <w:r w:rsidRPr="00A76225">
        <w:rPr>
          <w:rFonts w:ascii="Arial" w:hAnsi="Arial" w:cs="Arial"/>
        </w:rPr>
        <w:t>Přehled programů, projektů a záměrů pro realizaci přechodu k cílovému stavu, strukturovaný podle struktury cílů, oblastí schopností, odpovědností za jejich realizaci a přechodových stavů realizovaných schopností či jinak přehledně strukturovaný</w:t>
      </w:r>
    </w:p>
    <w:p w14:paraId="782FD91B"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ucelený soubor projektů zaměřených na zlepšení řídících procesů ICT.</w:t>
      </w:r>
    </w:p>
    <w:p w14:paraId="5EA8D399"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časové ohraničení projektů do roadmapy s hlavními milníky a vzájemnými závislostmi; detailní popisy jsou součástí karet projektů v příloze IK OVS.</w:t>
      </w:r>
    </w:p>
    <w:p w14:paraId="0DCA78EA" w14:textId="77777777" w:rsidR="00A06586" w:rsidRPr="00A76225" w:rsidRDefault="00A06586" w:rsidP="00A76225">
      <w:pPr>
        <w:pStyle w:val="Odstavecseseznamem"/>
        <w:numPr>
          <w:ilvl w:val="0"/>
          <w:numId w:val="41"/>
        </w:numPr>
        <w:spacing w:line="278" w:lineRule="auto"/>
        <w:jc w:val="both"/>
        <w:rPr>
          <w:rFonts w:ascii="Arial" w:hAnsi="Arial" w:cs="Arial"/>
        </w:rPr>
      </w:pPr>
      <w:r w:rsidRPr="00A76225">
        <w:rPr>
          <w:rFonts w:ascii="Arial" w:hAnsi="Arial" w:cs="Arial"/>
        </w:rPr>
        <w:t>OVS navrhne mechanismus řízení kapacit interních i externích zdrojů.</w:t>
      </w:r>
    </w:p>
    <w:p w14:paraId="2B8D64CD" w14:textId="7E84F1F9" w:rsidR="00A06586" w:rsidRPr="00A76225" w:rsidRDefault="00A06586" w:rsidP="00A76225">
      <w:pPr>
        <w:jc w:val="both"/>
        <w:rPr>
          <w:rFonts w:ascii="Arial" w:hAnsi="Arial" w:cs="Arial"/>
          <w:b/>
          <w:bCs/>
          <w:iCs/>
        </w:rPr>
      </w:pPr>
      <w:bookmarkStart w:id="53" w:name="_Toc195271504"/>
      <w:r w:rsidRPr="00A76225">
        <w:rPr>
          <w:rFonts w:ascii="Arial" w:hAnsi="Arial" w:cs="Arial"/>
          <w:b/>
          <w:bCs/>
          <w:iCs/>
        </w:rPr>
        <w:t>Předpoklady úspěšné realizace plánovaných projektů/programů</w:t>
      </w:r>
      <w:bookmarkEnd w:id="53"/>
    </w:p>
    <w:p w14:paraId="4D43E933" w14:textId="4CC3FF24" w:rsidR="00F14F4F" w:rsidRPr="00A76225" w:rsidRDefault="00F14F4F" w:rsidP="00A76225">
      <w:pPr>
        <w:jc w:val="both"/>
        <w:rPr>
          <w:rFonts w:ascii="Arial" w:hAnsi="Arial" w:cs="Arial"/>
        </w:rPr>
      </w:pPr>
      <w:r w:rsidRPr="00A76225">
        <w:rPr>
          <w:rFonts w:ascii="Arial" w:hAnsi="Arial" w:cs="Arial"/>
        </w:rPr>
        <w:t>Identifikace a přehled rizik spojených s realizací těchto změn a přehled opatření navržených na zmírnění těchto rizik, přehled dalších podmínek realizovatelnosti plánovaných změn a zmírnění rizik (znalosti, lidské zdroje, vnitřní předpisy, a další).</w:t>
      </w:r>
    </w:p>
    <w:p w14:paraId="6A60E45C" w14:textId="77777777"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t>OVS navrhne nezbytné zdroje potřebné pro úspěšnou realizaci projektů/programů.</w:t>
      </w:r>
    </w:p>
    <w:p w14:paraId="2225A019" w14:textId="77777777"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t>OVS navrhne požadované kompetence a plán rozvoje dovedností zapojených rolí do projektů.</w:t>
      </w:r>
    </w:p>
    <w:p w14:paraId="187BB088" w14:textId="7AEC801E" w:rsidR="00A06586" w:rsidRPr="00A76225" w:rsidRDefault="00A06586" w:rsidP="00A76225">
      <w:pPr>
        <w:pStyle w:val="Odstavecseseznamem"/>
        <w:numPr>
          <w:ilvl w:val="0"/>
          <w:numId w:val="42"/>
        </w:numPr>
        <w:spacing w:line="278" w:lineRule="auto"/>
        <w:jc w:val="both"/>
        <w:rPr>
          <w:rFonts w:ascii="Arial" w:hAnsi="Arial" w:cs="Arial"/>
        </w:rPr>
      </w:pPr>
      <w:r w:rsidRPr="00A76225">
        <w:rPr>
          <w:rFonts w:ascii="Arial" w:hAnsi="Arial" w:cs="Arial"/>
        </w:rPr>
        <w:lastRenderedPageBreak/>
        <w:t>OVS navrhne potřebné organizační změny (řídící výbory, projektové struktury, architektonický výbor, nastavení klíčových rolí nezbytných pro úspěšnou implementaci).</w:t>
      </w:r>
    </w:p>
    <w:p w14:paraId="5C3015E4" w14:textId="59D19EE0" w:rsidR="00A06586" w:rsidRPr="00A76225" w:rsidRDefault="00A06586" w:rsidP="00A76225">
      <w:pPr>
        <w:jc w:val="both"/>
        <w:rPr>
          <w:rFonts w:ascii="Arial" w:hAnsi="Arial" w:cs="Arial"/>
          <w:b/>
          <w:bCs/>
          <w:iCs/>
        </w:rPr>
      </w:pPr>
      <w:bookmarkStart w:id="54" w:name="_Toc195271505"/>
      <w:r w:rsidRPr="00A76225">
        <w:rPr>
          <w:rFonts w:ascii="Arial" w:hAnsi="Arial" w:cs="Arial"/>
          <w:b/>
          <w:bCs/>
          <w:iCs/>
        </w:rPr>
        <w:t>Způsob financování projektů s dopadem do řízení ICT</w:t>
      </w:r>
      <w:bookmarkEnd w:id="54"/>
    </w:p>
    <w:p w14:paraId="59C8D8B5" w14:textId="00E26478" w:rsidR="00F14F4F" w:rsidRPr="00A76225" w:rsidRDefault="00F14F4F" w:rsidP="00A76225">
      <w:pPr>
        <w:jc w:val="both"/>
        <w:rPr>
          <w:rFonts w:ascii="Arial" w:hAnsi="Arial" w:cs="Arial"/>
          <w:bCs/>
          <w:iCs/>
        </w:rPr>
      </w:pPr>
      <w:r w:rsidRPr="00A76225">
        <w:rPr>
          <w:rFonts w:ascii="Arial" w:hAnsi="Arial" w:cs="Arial"/>
          <w:bCs/>
          <w:iCs/>
        </w:rPr>
        <w:t>Odhad potřeby zdrojů na realizaci změn, zahrnující požadavky na čerpání investičních a provozních rozpočtů s případnou identifikací možností financování z externích zdrojů a požadavky na personální a jiné zdroje:</w:t>
      </w:r>
    </w:p>
    <w:p w14:paraId="3BC4A66B"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použití interních zdrojů, tj. resortní kapitoly státního rozpočtu, účelové dotace Ministerstva financí či programů Digitální Česko.</w:t>
      </w:r>
    </w:p>
    <w:p w14:paraId="02312181"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zapojení evropských prostředků – zejména strukturálních a investičních fondů.</w:t>
      </w:r>
    </w:p>
    <w:p w14:paraId="31DF020B"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využití vlastních příjmů.</w:t>
      </w:r>
    </w:p>
    <w:p w14:paraId="535E31F8" w14:textId="77777777" w:rsidR="00A06586" w:rsidRPr="00A76225" w:rsidRDefault="00A06586" w:rsidP="00A76225">
      <w:pPr>
        <w:pStyle w:val="Odstavecseseznamem"/>
        <w:numPr>
          <w:ilvl w:val="0"/>
          <w:numId w:val="43"/>
        </w:numPr>
        <w:spacing w:line="278" w:lineRule="auto"/>
        <w:jc w:val="both"/>
        <w:rPr>
          <w:rFonts w:ascii="Arial" w:hAnsi="Arial" w:cs="Arial"/>
        </w:rPr>
      </w:pPr>
      <w:r w:rsidRPr="00A76225">
        <w:rPr>
          <w:rFonts w:ascii="Arial" w:hAnsi="Arial" w:cs="Arial"/>
        </w:rPr>
        <w:t>OVS navrhne mechanismus reinvestování interně generovaných úspor do dalších iniciativ zvyšujících zralost governance ICT.</w:t>
      </w:r>
    </w:p>
    <w:p w14:paraId="625A9614" w14:textId="05045EF5" w:rsidR="002E0B66" w:rsidRPr="00A76225" w:rsidRDefault="002E0B66" w:rsidP="00A76225">
      <w:pPr>
        <w:pStyle w:val="Nadpis2"/>
        <w:jc w:val="both"/>
        <w:rPr>
          <w:rFonts w:ascii="Arial" w:hAnsi="Arial" w:cs="Arial"/>
        </w:rPr>
      </w:pPr>
      <w:r w:rsidRPr="00A76225">
        <w:rPr>
          <w:rFonts w:ascii="Arial" w:hAnsi="Arial" w:cs="Arial"/>
        </w:rPr>
        <w:t>Dokumentace o správě informační koncepce orgánu veřejné správy.</w:t>
      </w:r>
    </w:p>
    <w:p w14:paraId="4C1525DE" w14:textId="12B76C58" w:rsidR="002E0B66" w:rsidRPr="00A76225" w:rsidRDefault="002159A9" w:rsidP="00A76225">
      <w:pPr>
        <w:jc w:val="both"/>
        <w:rPr>
          <w:rFonts w:ascii="Arial" w:hAnsi="Arial" w:cs="Arial"/>
        </w:rPr>
      </w:pPr>
      <w:r w:rsidRPr="00A76225">
        <w:rPr>
          <w:rFonts w:ascii="Arial" w:hAnsi="Arial" w:cs="Arial"/>
          <w:b/>
          <w:bCs/>
        </w:rPr>
        <w:t xml:space="preserve">Dokumentace o správě informační koncepce orgánu veřejné správy </w:t>
      </w:r>
      <w:r w:rsidRPr="00A76225">
        <w:rPr>
          <w:rFonts w:ascii="Arial" w:hAnsi="Arial" w:cs="Arial"/>
          <w:bCs/>
        </w:rPr>
        <w:t>obsahuje informace o postupech orgá</w:t>
      </w:r>
      <w:r w:rsidR="002748D3" w:rsidRPr="00A76225">
        <w:rPr>
          <w:rFonts w:ascii="Arial" w:hAnsi="Arial" w:cs="Arial"/>
          <w:bCs/>
        </w:rPr>
        <w:t>nu veřejné správy při vytváření,</w:t>
      </w:r>
      <w:r w:rsidRPr="00A76225">
        <w:rPr>
          <w:rFonts w:ascii="Arial" w:hAnsi="Arial" w:cs="Arial"/>
          <w:bCs/>
        </w:rPr>
        <w:t xml:space="preserve"> vydávání </w:t>
      </w:r>
      <w:r w:rsidR="002748D3" w:rsidRPr="00A76225">
        <w:rPr>
          <w:rFonts w:ascii="Arial" w:hAnsi="Arial" w:cs="Arial"/>
          <w:bCs/>
        </w:rPr>
        <w:t xml:space="preserve">a změnách </w:t>
      </w:r>
      <w:r w:rsidRPr="00A76225">
        <w:rPr>
          <w:rFonts w:ascii="Arial" w:hAnsi="Arial" w:cs="Arial"/>
          <w:bCs/>
        </w:rPr>
        <w:t>informační koncepce úřadu a při vyhodnocování jejího dodržování (dále jen „správa koncepce“).</w:t>
      </w:r>
    </w:p>
    <w:p w14:paraId="62557659" w14:textId="6E27AD1D" w:rsidR="002748D3" w:rsidRPr="00A76225" w:rsidRDefault="002748D3" w:rsidP="00A76225">
      <w:pPr>
        <w:pStyle w:val="Nadpis3"/>
        <w:jc w:val="both"/>
        <w:rPr>
          <w:rFonts w:ascii="Arial" w:hAnsi="Arial" w:cs="Arial"/>
        </w:rPr>
      </w:pPr>
      <w:r w:rsidRPr="00A76225">
        <w:rPr>
          <w:rFonts w:ascii="Arial" w:hAnsi="Arial" w:cs="Arial"/>
        </w:rPr>
        <w:t>Administrativní údaje informační koncepci</w:t>
      </w:r>
    </w:p>
    <w:p w14:paraId="032934BD" w14:textId="2736AD4C" w:rsidR="002748D3" w:rsidRPr="00A76225" w:rsidRDefault="002748D3" w:rsidP="00A76225">
      <w:pPr>
        <w:jc w:val="both"/>
        <w:rPr>
          <w:rFonts w:ascii="Arial" w:hAnsi="Arial" w:cs="Arial"/>
        </w:rPr>
      </w:pPr>
      <w:r w:rsidRPr="00A76225">
        <w:rPr>
          <w:rFonts w:ascii="Arial" w:hAnsi="Arial" w:cs="Arial"/>
        </w:rPr>
        <w:t>Orgán veřejné správy v části správa informační koncepce, označované jako C, uvede zejména informace o verzi, týmu autorů, schvalovatelích, datu schválení a době platnosti informační koncepce.</w:t>
      </w:r>
    </w:p>
    <w:p w14:paraId="77A300A4" w14:textId="38090166" w:rsidR="002748D3" w:rsidRPr="00A76225" w:rsidRDefault="002748D3" w:rsidP="00A76225">
      <w:pPr>
        <w:pStyle w:val="Nadpis3"/>
        <w:jc w:val="both"/>
        <w:rPr>
          <w:rFonts w:ascii="Arial" w:hAnsi="Arial" w:cs="Arial"/>
        </w:rPr>
      </w:pPr>
      <w:bookmarkStart w:id="55" w:name="_Toc472589279"/>
      <w:bookmarkStart w:id="56" w:name="_Toc62034955"/>
      <w:bookmarkStart w:id="57" w:name="_Toc62152027"/>
      <w:bookmarkStart w:id="58" w:name="_Toc63966965"/>
      <w:bookmarkStart w:id="59" w:name="_Toc65609995"/>
      <w:bookmarkStart w:id="60" w:name="_Toc86661537"/>
      <w:bookmarkStart w:id="61" w:name="_Toc195271508"/>
      <w:r w:rsidRPr="00A76225">
        <w:rPr>
          <w:rFonts w:ascii="Arial" w:hAnsi="Arial" w:cs="Arial"/>
        </w:rPr>
        <w:t xml:space="preserve">Postupy při vyhodnocování dodržování </w:t>
      </w:r>
      <w:bookmarkEnd w:id="55"/>
      <w:bookmarkEnd w:id="56"/>
      <w:bookmarkEnd w:id="57"/>
      <w:bookmarkEnd w:id="58"/>
      <w:bookmarkEnd w:id="59"/>
      <w:bookmarkEnd w:id="60"/>
      <w:r w:rsidRPr="00A76225">
        <w:rPr>
          <w:rFonts w:ascii="Arial" w:hAnsi="Arial" w:cs="Arial"/>
        </w:rPr>
        <w:t>informační koncepce</w:t>
      </w:r>
      <w:bookmarkEnd w:id="61"/>
    </w:p>
    <w:p w14:paraId="034F6E5C" w14:textId="1A1471D6" w:rsidR="002748D3" w:rsidRPr="00A76225" w:rsidRDefault="002748D3" w:rsidP="00A76225">
      <w:pPr>
        <w:jc w:val="both"/>
        <w:rPr>
          <w:rFonts w:ascii="Arial" w:eastAsia="Times New Roman" w:hAnsi="Arial" w:cs="Arial"/>
          <w:sz w:val="20"/>
          <w:szCs w:val="20"/>
        </w:rPr>
      </w:pPr>
      <w:bookmarkStart w:id="62" w:name="_Toc62034957"/>
      <w:bookmarkStart w:id="63" w:name="_Toc62152029"/>
      <w:bookmarkStart w:id="64" w:name="_Toc63966967"/>
      <w:bookmarkStart w:id="65" w:name="_Toc65609997"/>
      <w:bookmarkStart w:id="66" w:name="_Toc86661539"/>
      <w:bookmarkStart w:id="67" w:name="_Toc195271510"/>
      <w:r w:rsidRPr="00A76225">
        <w:rPr>
          <w:rFonts w:ascii="Arial" w:hAnsi="Arial" w:cs="Arial"/>
          <w:b/>
        </w:rPr>
        <w:t xml:space="preserve">Oblasti pro vyhodnocování </w:t>
      </w:r>
      <w:bookmarkEnd w:id="62"/>
      <w:bookmarkEnd w:id="63"/>
      <w:bookmarkEnd w:id="64"/>
      <w:bookmarkEnd w:id="65"/>
      <w:bookmarkEnd w:id="66"/>
      <w:r w:rsidRPr="00A76225">
        <w:rPr>
          <w:rFonts w:ascii="Arial" w:hAnsi="Arial" w:cs="Arial"/>
          <w:b/>
        </w:rPr>
        <w:t>informační koncepce</w:t>
      </w:r>
      <w:bookmarkStart w:id="68" w:name="_Toc62034958"/>
      <w:bookmarkStart w:id="69" w:name="_Toc62152030"/>
      <w:bookmarkStart w:id="70" w:name="_Toc63966968"/>
      <w:bookmarkStart w:id="71" w:name="_Toc65609998"/>
      <w:bookmarkStart w:id="72" w:name="_Toc86661540"/>
      <w:bookmarkStart w:id="73" w:name="_Toc195271511"/>
      <w:bookmarkEnd w:id="67"/>
      <w:r w:rsidRPr="00A76225">
        <w:rPr>
          <w:rFonts w:ascii="Arial" w:eastAsia="Times New Roman" w:hAnsi="Arial" w:cs="Arial"/>
          <w:sz w:val="20"/>
          <w:szCs w:val="20"/>
        </w:rPr>
        <w:t xml:space="preserve"> </w:t>
      </w:r>
    </w:p>
    <w:p w14:paraId="1D5FDD89" w14:textId="6FBE9139" w:rsidR="00923092" w:rsidRPr="00A76225" w:rsidRDefault="00923092" w:rsidP="00A76225">
      <w:pPr>
        <w:jc w:val="both"/>
        <w:rPr>
          <w:rFonts w:ascii="Arial" w:eastAsia="Times New Roman" w:hAnsi="Arial" w:cs="Arial"/>
          <w:sz w:val="20"/>
          <w:szCs w:val="20"/>
        </w:rPr>
      </w:pPr>
      <w:r w:rsidRPr="00A76225">
        <w:rPr>
          <w:rFonts w:ascii="Arial" w:eastAsia="Times New Roman" w:hAnsi="Arial" w:cs="Arial"/>
          <w:sz w:val="20"/>
          <w:szCs w:val="20"/>
        </w:rPr>
        <w:t>OVS uvede, v jakých oblastech výkonu veřejné správy a provozu úřadu bude zejména vyhodnocovat naplnění IK a jak.</w:t>
      </w:r>
    </w:p>
    <w:p w14:paraId="4C877255" w14:textId="2B309EF9" w:rsidR="002748D3" w:rsidRPr="00A76225" w:rsidRDefault="002748D3" w:rsidP="00A76225">
      <w:pPr>
        <w:jc w:val="both"/>
        <w:rPr>
          <w:rFonts w:ascii="Arial" w:hAnsi="Arial" w:cs="Arial"/>
          <w:b/>
        </w:rPr>
      </w:pPr>
      <w:r w:rsidRPr="00A76225">
        <w:rPr>
          <w:rFonts w:ascii="Arial" w:hAnsi="Arial" w:cs="Arial"/>
          <w:b/>
        </w:rPr>
        <w:t xml:space="preserve">Pravidla pro vytváření zápisu z vyhodnocování </w:t>
      </w:r>
      <w:bookmarkEnd w:id="68"/>
      <w:bookmarkEnd w:id="69"/>
      <w:bookmarkEnd w:id="70"/>
      <w:bookmarkEnd w:id="71"/>
      <w:bookmarkEnd w:id="72"/>
      <w:r w:rsidRPr="00A76225">
        <w:rPr>
          <w:rFonts w:ascii="Arial" w:hAnsi="Arial" w:cs="Arial"/>
          <w:b/>
        </w:rPr>
        <w:t>informační koncepce</w:t>
      </w:r>
      <w:bookmarkEnd w:id="73"/>
    </w:p>
    <w:p w14:paraId="19E986D0" w14:textId="77777777" w:rsidR="002748D3" w:rsidRPr="00A76225" w:rsidRDefault="002748D3" w:rsidP="00A76225">
      <w:pPr>
        <w:pStyle w:val="Odstavecseseznamem"/>
        <w:numPr>
          <w:ilvl w:val="0"/>
          <w:numId w:val="52"/>
        </w:numPr>
        <w:spacing w:line="278" w:lineRule="auto"/>
        <w:jc w:val="both"/>
        <w:rPr>
          <w:rFonts w:ascii="Arial" w:hAnsi="Arial" w:cs="Arial"/>
        </w:rPr>
      </w:pPr>
      <w:r w:rsidRPr="00A76225">
        <w:rPr>
          <w:rFonts w:ascii="Arial" w:hAnsi="Arial" w:cs="Arial"/>
        </w:rPr>
        <w:t>Rozsah zápisu z vyhodnocování</w:t>
      </w:r>
    </w:p>
    <w:p w14:paraId="241F63AA" w14:textId="2EE5926F" w:rsidR="002748D3" w:rsidRPr="00A76225" w:rsidRDefault="002748D3" w:rsidP="00A76225">
      <w:pPr>
        <w:pStyle w:val="Odstavecseseznamem"/>
        <w:numPr>
          <w:ilvl w:val="0"/>
          <w:numId w:val="52"/>
        </w:numPr>
        <w:spacing w:line="278" w:lineRule="auto"/>
        <w:jc w:val="both"/>
        <w:rPr>
          <w:rFonts w:ascii="Arial" w:hAnsi="Arial" w:cs="Arial"/>
        </w:rPr>
      </w:pPr>
      <w:r w:rsidRPr="00A76225">
        <w:rPr>
          <w:rFonts w:ascii="Arial" w:hAnsi="Arial" w:cs="Arial"/>
        </w:rPr>
        <w:t>Postup vyhotovení zápisu z vyhodnocování</w:t>
      </w:r>
    </w:p>
    <w:p w14:paraId="0A63120D" w14:textId="0D6A138C" w:rsidR="002748D3" w:rsidRPr="00A76225" w:rsidRDefault="002748D3" w:rsidP="00A76225">
      <w:pPr>
        <w:pStyle w:val="Nadpis3"/>
        <w:jc w:val="both"/>
        <w:rPr>
          <w:rFonts w:ascii="Arial" w:hAnsi="Arial" w:cs="Arial"/>
        </w:rPr>
      </w:pPr>
      <w:bookmarkStart w:id="74" w:name="_Toc472589283"/>
      <w:bookmarkStart w:id="75" w:name="_Toc62034959"/>
      <w:bookmarkStart w:id="76" w:name="_Toc62152031"/>
      <w:bookmarkStart w:id="77" w:name="_Toc63966969"/>
      <w:bookmarkStart w:id="78" w:name="_Toc65609999"/>
      <w:bookmarkStart w:id="79" w:name="_Toc86661541"/>
      <w:bookmarkStart w:id="80" w:name="_Toc195271512"/>
      <w:r w:rsidRPr="00A76225">
        <w:rPr>
          <w:rFonts w:ascii="Arial" w:hAnsi="Arial" w:cs="Arial"/>
        </w:rPr>
        <w:t xml:space="preserve">Postupy při provádění změn </w:t>
      </w:r>
      <w:bookmarkEnd w:id="74"/>
      <w:bookmarkEnd w:id="75"/>
      <w:bookmarkEnd w:id="76"/>
      <w:bookmarkEnd w:id="77"/>
      <w:bookmarkEnd w:id="78"/>
      <w:bookmarkEnd w:id="79"/>
      <w:r w:rsidRPr="00A76225">
        <w:rPr>
          <w:rFonts w:ascii="Arial" w:hAnsi="Arial" w:cs="Arial"/>
        </w:rPr>
        <w:t>informační koncepce</w:t>
      </w:r>
      <w:bookmarkEnd w:id="80"/>
    </w:p>
    <w:p w14:paraId="4E782E3B" w14:textId="3AEEF5C0" w:rsidR="00F26151" w:rsidRPr="00A76225" w:rsidRDefault="003F1B61" w:rsidP="00A76225">
      <w:pPr>
        <w:jc w:val="both"/>
        <w:rPr>
          <w:rFonts w:ascii="Arial" w:hAnsi="Arial" w:cs="Arial"/>
        </w:rPr>
      </w:pPr>
      <w:r w:rsidRPr="00A76225">
        <w:rPr>
          <w:rFonts w:ascii="Arial" w:hAnsi="Arial" w:cs="Arial"/>
        </w:rPr>
        <w:t>OVS popíše ucelený proces řízení změn informační koncepce jako součást jejího životního cyklu. Postupy zahrnují pravidla pro detekci potřeby změny, způsob jejího zapracování do dokumentu a vytvoření nové verze koncepce v souladu s vyhláškou.</w:t>
      </w:r>
    </w:p>
    <w:p w14:paraId="6FA9E940" w14:textId="77777777" w:rsidR="000B6150" w:rsidRPr="00A76225" w:rsidRDefault="000B6150" w:rsidP="00A76225">
      <w:pPr>
        <w:pStyle w:val="Nadpis3"/>
        <w:jc w:val="both"/>
        <w:rPr>
          <w:rFonts w:ascii="Arial" w:eastAsiaTheme="minorHAnsi" w:hAnsi="Arial" w:cs="Arial"/>
          <w:b/>
          <w:bCs/>
          <w:color w:val="auto"/>
          <w:sz w:val="22"/>
          <w:szCs w:val="22"/>
        </w:rPr>
      </w:pPr>
      <w:bookmarkStart w:id="81" w:name="_Toc62034960"/>
      <w:bookmarkStart w:id="82" w:name="_Toc62152032"/>
      <w:bookmarkStart w:id="83" w:name="_Toc63966970"/>
      <w:bookmarkStart w:id="84" w:name="_Toc65610000"/>
      <w:bookmarkStart w:id="85" w:name="_Toc86661542"/>
      <w:bookmarkStart w:id="86" w:name="_Toc195271513"/>
      <w:r w:rsidRPr="00A76225">
        <w:rPr>
          <w:rFonts w:ascii="Arial" w:eastAsiaTheme="minorHAnsi" w:hAnsi="Arial" w:cs="Arial"/>
          <w:b/>
          <w:bCs/>
          <w:color w:val="auto"/>
          <w:sz w:val="22"/>
          <w:szCs w:val="22"/>
        </w:rPr>
        <w:t xml:space="preserve">Postup pro zajištění včasné změny </w:t>
      </w:r>
      <w:bookmarkEnd w:id="81"/>
      <w:bookmarkEnd w:id="82"/>
      <w:bookmarkEnd w:id="83"/>
      <w:bookmarkEnd w:id="84"/>
      <w:bookmarkEnd w:id="85"/>
      <w:r w:rsidRPr="00A76225">
        <w:rPr>
          <w:rFonts w:ascii="Arial" w:eastAsiaTheme="minorHAnsi" w:hAnsi="Arial" w:cs="Arial"/>
          <w:b/>
          <w:bCs/>
          <w:color w:val="auto"/>
          <w:sz w:val="22"/>
          <w:szCs w:val="22"/>
        </w:rPr>
        <w:t>informační koncepce</w:t>
      </w:r>
      <w:bookmarkEnd w:id="86"/>
    </w:p>
    <w:p w14:paraId="21958021" w14:textId="385A7146"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t xml:space="preserve">OVS stanoví signály a okolnosti, které vedou k zahájení </w:t>
      </w:r>
      <w:r w:rsidR="00E52F66" w:rsidRPr="00A76225">
        <w:rPr>
          <w:rFonts w:ascii="Arial" w:hAnsi="Arial" w:cs="Arial"/>
        </w:rPr>
        <w:t>aktualizace</w:t>
      </w:r>
      <w:r w:rsidRPr="00A76225">
        <w:rPr>
          <w:rFonts w:ascii="Arial" w:hAnsi="Arial" w:cs="Arial"/>
        </w:rPr>
        <w:t xml:space="preserve"> IK (legislativní úpravy, nové usnesení vlády, rozhodnutí vedení, změna financování nebo priorit, výsledek vyhodnocení plnění </w:t>
      </w:r>
      <w:r w:rsidR="00E52F66" w:rsidRPr="00A76225">
        <w:rPr>
          <w:rFonts w:ascii="Arial" w:hAnsi="Arial" w:cs="Arial"/>
        </w:rPr>
        <w:t xml:space="preserve">aktuálně platné </w:t>
      </w:r>
      <w:r w:rsidRPr="00A76225">
        <w:rPr>
          <w:rFonts w:ascii="Arial" w:hAnsi="Arial" w:cs="Arial"/>
        </w:rPr>
        <w:t>IK).</w:t>
      </w:r>
    </w:p>
    <w:p w14:paraId="51A70132" w14:textId="11C02DAF"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t>OVS určí odpovědnost za sledování okolností vyvolávajících změnu a stanoví intervaly pravidelného přezkumu (min. 1× ročně).</w:t>
      </w:r>
    </w:p>
    <w:p w14:paraId="20885491" w14:textId="3C5D2897" w:rsidR="00C343EB" w:rsidRPr="00A76225" w:rsidRDefault="00C343EB" w:rsidP="00A76225">
      <w:pPr>
        <w:pStyle w:val="Odstavecseseznamem"/>
        <w:numPr>
          <w:ilvl w:val="0"/>
          <w:numId w:val="60"/>
        </w:numPr>
        <w:jc w:val="both"/>
        <w:rPr>
          <w:rFonts w:ascii="Arial" w:hAnsi="Arial" w:cs="Arial"/>
        </w:rPr>
      </w:pPr>
      <w:r w:rsidRPr="00A76225">
        <w:rPr>
          <w:rFonts w:ascii="Arial" w:hAnsi="Arial" w:cs="Arial"/>
        </w:rPr>
        <w:lastRenderedPageBreak/>
        <w:t>OVS popíše rozhodovací proces, kterým se změna schvaluje – včetně zapojení vedení úřadu a případného projednání s orgány centrální koordinace.</w:t>
      </w:r>
    </w:p>
    <w:p w14:paraId="4CCBD113" w14:textId="6DB9E517" w:rsidR="003F1B61" w:rsidRPr="00A76225" w:rsidRDefault="00C343EB" w:rsidP="00A76225">
      <w:pPr>
        <w:pStyle w:val="Odstavecseseznamem"/>
        <w:numPr>
          <w:ilvl w:val="0"/>
          <w:numId w:val="60"/>
        </w:numPr>
        <w:jc w:val="both"/>
        <w:rPr>
          <w:rFonts w:ascii="Arial" w:hAnsi="Arial" w:cs="Arial"/>
        </w:rPr>
      </w:pPr>
      <w:r w:rsidRPr="00A76225">
        <w:rPr>
          <w:rFonts w:ascii="Arial" w:hAnsi="Arial" w:cs="Arial"/>
        </w:rPr>
        <w:t>OVS uvede, zda změnu provést jako aktualizaci či vytvoření nové verze.</w:t>
      </w:r>
    </w:p>
    <w:p w14:paraId="64661D81" w14:textId="77777777" w:rsidR="000B6150" w:rsidRPr="00A76225" w:rsidRDefault="000B6150" w:rsidP="00A76225">
      <w:pPr>
        <w:pStyle w:val="Nadpis3"/>
        <w:jc w:val="both"/>
        <w:rPr>
          <w:rFonts w:ascii="Arial" w:eastAsiaTheme="minorHAnsi" w:hAnsi="Arial" w:cs="Arial"/>
          <w:b/>
          <w:bCs/>
          <w:color w:val="auto"/>
          <w:sz w:val="22"/>
          <w:szCs w:val="22"/>
        </w:rPr>
      </w:pPr>
      <w:bookmarkStart w:id="87" w:name="_Toc62034961"/>
      <w:bookmarkStart w:id="88" w:name="_Toc62152033"/>
      <w:bookmarkStart w:id="89" w:name="_Toc63966971"/>
      <w:bookmarkStart w:id="90" w:name="_Toc65610001"/>
      <w:bookmarkStart w:id="91" w:name="_Toc86661543"/>
      <w:bookmarkStart w:id="92" w:name="_Toc195271514"/>
      <w:r w:rsidRPr="00A76225">
        <w:rPr>
          <w:rFonts w:ascii="Arial" w:eastAsiaTheme="minorHAnsi" w:hAnsi="Arial" w:cs="Arial"/>
          <w:b/>
          <w:bCs/>
          <w:color w:val="auto"/>
          <w:sz w:val="22"/>
          <w:szCs w:val="22"/>
        </w:rPr>
        <w:t xml:space="preserve">Postup zápisu změny do dokumentu </w:t>
      </w:r>
      <w:bookmarkEnd w:id="87"/>
      <w:bookmarkEnd w:id="88"/>
      <w:bookmarkEnd w:id="89"/>
      <w:bookmarkEnd w:id="90"/>
      <w:bookmarkEnd w:id="91"/>
      <w:r w:rsidRPr="00A76225">
        <w:rPr>
          <w:rFonts w:ascii="Arial" w:eastAsiaTheme="minorHAnsi" w:hAnsi="Arial" w:cs="Arial"/>
          <w:b/>
          <w:bCs/>
          <w:color w:val="auto"/>
          <w:sz w:val="22"/>
          <w:szCs w:val="22"/>
        </w:rPr>
        <w:t>informační koncepce</w:t>
      </w:r>
      <w:bookmarkEnd w:id="92"/>
    </w:p>
    <w:p w14:paraId="3AF526BF" w14:textId="3784E4CE" w:rsidR="00ED2E79" w:rsidRPr="00A76225" w:rsidRDefault="00F413EF" w:rsidP="00A76225">
      <w:pPr>
        <w:pStyle w:val="Odstavecseseznamem"/>
        <w:numPr>
          <w:ilvl w:val="0"/>
          <w:numId w:val="61"/>
        </w:numPr>
        <w:jc w:val="both"/>
        <w:rPr>
          <w:rFonts w:ascii="Arial" w:hAnsi="Arial" w:cs="Arial"/>
        </w:rPr>
      </w:pPr>
      <w:r w:rsidRPr="00A76225">
        <w:rPr>
          <w:rFonts w:ascii="Arial" w:hAnsi="Arial" w:cs="Arial"/>
        </w:rPr>
        <w:t>OVS určí pravidla pro evidenci každé změny formou řízeného zápisu</w:t>
      </w:r>
    </w:p>
    <w:p w14:paraId="6C7CF5DA" w14:textId="552C2172" w:rsidR="00C16686" w:rsidRPr="00A76225" w:rsidRDefault="00C16686" w:rsidP="00A76225">
      <w:pPr>
        <w:pStyle w:val="Odstavecseseznamem"/>
        <w:numPr>
          <w:ilvl w:val="0"/>
          <w:numId w:val="61"/>
        </w:numPr>
        <w:jc w:val="both"/>
        <w:rPr>
          <w:rFonts w:ascii="Arial" w:hAnsi="Arial" w:cs="Arial"/>
        </w:rPr>
      </w:pPr>
      <w:r w:rsidRPr="00A76225">
        <w:rPr>
          <w:rFonts w:ascii="Arial" w:hAnsi="Arial" w:cs="Arial"/>
        </w:rPr>
        <w:t xml:space="preserve">OVS popíše technický způsob provedení změny v dokumentu (sledování revizí, použití </w:t>
      </w:r>
      <w:proofErr w:type="spellStart"/>
      <w:r w:rsidRPr="00A76225">
        <w:rPr>
          <w:rFonts w:ascii="Arial" w:hAnsi="Arial" w:cs="Arial"/>
        </w:rPr>
        <w:t>verzovací</w:t>
      </w:r>
      <w:proofErr w:type="spellEnd"/>
      <w:r w:rsidRPr="00A76225">
        <w:rPr>
          <w:rFonts w:ascii="Arial" w:hAnsi="Arial" w:cs="Arial"/>
        </w:rPr>
        <w:t xml:space="preserve"> tabulky, archivace předchozích verzí).</w:t>
      </w:r>
    </w:p>
    <w:p w14:paraId="79F62F1D" w14:textId="47424E0A" w:rsidR="00C16686" w:rsidRPr="00A76225" w:rsidRDefault="00C16686" w:rsidP="00A76225">
      <w:pPr>
        <w:pStyle w:val="Odstavecseseznamem"/>
        <w:numPr>
          <w:ilvl w:val="0"/>
          <w:numId w:val="61"/>
        </w:numPr>
        <w:jc w:val="both"/>
        <w:rPr>
          <w:rFonts w:ascii="Arial" w:hAnsi="Arial" w:cs="Arial"/>
        </w:rPr>
      </w:pPr>
      <w:r w:rsidRPr="00A76225">
        <w:rPr>
          <w:rFonts w:ascii="Arial" w:hAnsi="Arial" w:cs="Arial"/>
        </w:rPr>
        <w:t>OVS stanoví, že každá změna bude zaevidována a zveřejněna ve vnitřním nebo veřejném prostředí dle míry vlivu změny.</w:t>
      </w:r>
    </w:p>
    <w:p w14:paraId="6F371BF1" w14:textId="710351F4" w:rsidR="00F413EF" w:rsidRPr="00A76225" w:rsidRDefault="00C16686" w:rsidP="00A76225">
      <w:pPr>
        <w:pStyle w:val="Odstavecseseznamem"/>
        <w:numPr>
          <w:ilvl w:val="0"/>
          <w:numId w:val="61"/>
        </w:numPr>
        <w:jc w:val="both"/>
        <w:rPr>
          <w:rFonts w:ascii="Arial" w:hAnsi="Arial" w:cs="Arial"/>
        </w:rPr>
      </w:pPr>
      <w:r w:rsidRPr="00A76225">
        <w:rPr>
          <w:rFonts w:ascii="Arial" w:hAnsi="Arial" w:cs="Arial"/>
        </w:rPr>
        <w:t xml:space="preserve">OVS uvede, jak bude změna promítnuta do příloh (karet projektů, </w:t>
      </w:r>
      <w:r w:rsidR="00C02F48" w:rsidRPr="00A76225">
        <w:rPr>
          <w:rFonts w:ascii="Arial" w:hAnsi="Arial" w:cs="Arial"/>
        </w:rPr>
        <w:t xml:space="preserve">karet IS, </w:t>
      </w:r>
      <w:r w:rsidRPr="00A76225">
        <w:rPr>
          <w:rFonts w:ascii="Arial" w:hAnsi="Arial" w:cs="Arial"/>
        </w:rPr>
        <w:t>architektonických modelů) a do systémů centrální evidence (</w:t>
      </w:r>
      <w:r w:rsidR="0065713E" w:rsidRPr="00A76225">
        <w:rPr>
          <w:rFonts w:ascii="Arial" w:hAnsi="Arial" w:cs="Arial"/>
        </w:rPr>
        <w:t>RPP</w:t>
      </w:r>
      <w:r w:rsidRPr="00A76225">
        <w:rPr>
          <w:rFonts w:ascii="Arial" w:hAnsi="Arial" w:cs="Arial"/>
        </w:rPr>
        <w:t>).</w:t>
      </w:r>
    </w:p>
    <w:p w14:paraId="397CA4B2" w14:textId="393A7B5F" w:rsidR="000B6150" w:rsidRPr="00A76225" w:rsidRDefault="000B6150" w:rsidP="00A76225">
      <w:pPr>
        <w:pStyle w:val="Nadpis3"/>
        <w:jc w:val="both"/>
        <w:rPr>
          <w:rFonts w:ascii="Arial" w:hAnsi="Arial" w:cs="Arial"/>
          <w:b/>
          <w:bCs/>
        </w:rPr>
      </w:pPr>
      <w:bookmarkStart w:id="93" w:name="_Toc86661544"/>
      <w:bookmarkStart w:id="94" w:name="_Toc195271515"/>
      <w:r w:rsidRPr="00A76225">
        <w:rPr>
          <w:rFonts w:ascii="Arial" w:eastAsiaTheme="minorHAnsi" w:hAnsi="Arial" w:cs="Arial"/>
          <w:b/>
          <w:bCs/>
          <w:color w:val="auto"/>
          <w:sz w:val="22"/>
          <w:szCs w:val="22"/>
        </w:rPr>
        <w:t>Postup přípravy nové informační koncepce</w:t>
      </w:r>
      <w:bookmarkEnd w:id="93"/>
      <w:bookmarkEnd w:id="94"/>
    </w:p>
    <w:p w14:paraId="5CE3468F" w14:textId="77777777"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stanoví spouštěcí podmínky pro přípravu nové IK OVS (uplynutí platnosti, vyhodnocení nedostatečné účinnosti stávající IK, zásadní změna vnějších podmínek).</w:t>
      </w:r>
    </w:p>
    <w:p w14:paraId="02DB1A71" w14:textId="77777777"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popíše harmonogram přípravy nové IK včetně fáze sběru vstupních dat, analytických činností, návrhu cílového stavu a plánování realizace.</w:t>
      </w:r>
    </w:p>
    <w:p w14:paraId="436656FB" w14:textId="05C6546A"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vymezí odpovědnosti za zpracování nové IK (</w:t>
      </w:r>
      <w:r w:rsidR="000A384A" w:rsidRPr="00A76225">
        <w:rPr>
          <w:rFonts w:ascii="Arial" w:hAnsi="Arial" w:cs="Arial"/>
        </w:rPr>
        <w:t xml:space="preserve">Digitální zmocněnec, CIO, </w:t>
      </w:r>
      <w:r w:rsidRPr="00A76225">
        <w:rPr>
          <w:rFonts w:ascii="Arial" w:hAnsi="Arial" w:cs="Arial"/>
        </w:rPr>
        <w:t xml:space="preserve">koordinační tým, </w:t>
      </w:r>
      <w:r w:rsidR="000A384A" w:rsidRPr="00A76225">
        <w:rPr>
          <w:rFonts w:ascii="Arial" w:hAnsi="Arial" w:cs="Arial"/>
        </w:rPr>
        <w:t>zpracovatele</w:t>
      </w:r>
      <w:r w:rsidRPr="00A76225">
        <w:rPr>
          <w:rFonts w:ascii="Arial" w:hAnsi="Arial" w:cs="Arial"/>
        </w:rPr>
        <w:t>, schvalovatel</w:t>
      </w:r>
      <w:r w:rsidR="000A384A" w:rsidRPr="00A76225">
        <w:rPr>
          <w:rFonts w:ascii="Arial" w:hAnsi="Arial" w:cs="Arial"/>
        </w:rPr>
        <w:t>e</w:t>
      </w:r>
      <w:r w:rsidRPr="00A76225">
        <w:rPr>
          <w:rFonts w:ascii="Arial" w:hAnsi="Arial" w:cs="Arial"/>
        </w:rPr>
        <w:t>) a rozsah zapojení ostatních útvarů a vedení.</w:t>
      </w:r>
    </w:p>
    <w:p w14:paraId="1E1AEAE3" w14:textId="7D822F6A" w:rsidR="00E952C5" w:rsidRPr="00A76225" w:rsidRDefault="00E952C5" w:rsidP="00A76225">
      <w:pPr>
        <w:pStyle w:val="Odstavecseseznamem"/>
        <w:numPr>
          <w:ilvl w:val="0"/>
          <w:numId w:val="62"/>
        </w:numPr>
        <w:jc w:val="both"/>
        <w:rPr>
          <w:rFonts w:ascii="Arial" w:hAnsi="Arial" w:cs="Arial"/>
        </w:rPr>
      </w:pPr>
      <w:r w:rsidRPr="00A76225">
        <w:rPr>
          <w:rFonts w:ascii="Arial" w:hAnsi="Arial" w:cs="Arial"/>
        </w:rPr>
        <w:t>OVS uvede, zda bude nový návrh konzultován s centrálními orgány (</w:t>
      </w:r>
      <w:r w:rsidR="00A15C37" w:rsidRPr="00A76225">
        <w:rPr>
          <w:rFonts w:ascii="Arial" w:hAnsi="Arial" w:cs="Arial"/>
        </w:rPr>
        <w:t>KC IK</w:t>
      </w:r>
      <w:r w:rsidR="00917F14" w:rsidRPr="00A76225">
        <w:rPr>
          <w:rFonts w:ascii="Arial" w:hAnsi="Arial" w:cs="Arial"/>
        </w:rPr>
        <w:t xml:space="preserve"> </w:t>
      </w:r>
      <w:r w:rsidR="00A15C37" w:rsidRPr="00A76225">
        <w:rPr>
          <w:rFonts w:ascii="Arial" w:hAnsi="Arial" w:cs="Arial"/>
        </w:rPr>
        <w:t>OVS</w:t>
      </w:r>
      <w:r w:rsidRPr="00A76225">
        <w:rPr>
          <w:rFonts w:ascii="Arial" w:hAnsi="Arial" w:cs="Arial"/>
        </w:rPr>
        <w:t>) před finálním schválením.</w:t>
      </w:r>
    </w:p>
    <w:p w14:paraId="139BB5EB" w14:textId="3D05EA69" w:rsidR="000B6150" w:rsidRPr="00A76225" w:rsidRDefault="00E952C5" w:rsidP="00A76225">
      <w:pPr>
        <w:pStyle w:val="Odstavecseseznamem"/>
        <w:numPr>
          <w:ilvl w:val="0"/>
          <w:numId w:val="62"/>
        </w:numPr>
        <w:jc w:val="both"/>
        <w:rPr>
          <w:rFonts w:ascii="Arial" w:hAnsi="Arial" w:cs="Arial"/>
        </w:rPr>
      </w:pPr>
      <w:r w:rsidRPr="00A76225">
        <w:rPr>
          <w:rFonts w:ascii="Arial" w:hAnsi="Arial" w:cs="Arial"/>
        </w:rPr>
        <w:t xml:space="preserve">OVS zajistí, že nová IK bude zpracována podle aktuální šablony vydané </w:t>
      </w:r>
      <w:r w:rsidR="00DF6561" w:rsidRPr="00A76225">
        <w:rPr>
          <w:rFonts w:ascii="Arial" w:hAnsi="Arial" w:cs="Arial"/>
        </w:rPr>
        <w:t>DIA(</w:t>
      </w:r>
      <w:r w:rsidRPr="00A76225">
        <w:rPr>
          <w:rFonts w:ascii="Arial" w:hAnsi="Arial" w:cs="Arial"/>
        </w:rPr>
        <w:t>OHA</w:t>
      </w:r>
      <w:r w:rsidR="00DF6561" w:rsidRPr="00A76225">
        <w:rPr>
          <w:rFonts w:ascii="Arial" w:hAnsi="Arial" w:cs="Arial"/>
        </w:rPr>
        <w:t>)</w:t>
      </w:r>
      <w:r w:rsidRPr="00A76225">
        <w:rPr>
          <w:rFonts w:ascii="Arial" w:hAnsi="Arial" w:cs="Arial"/>
        </w:rPr>
        <w:t xml:space="preserve"> a bude plně v souladu s požadavky vyhlášky</w:t>
      </w:r>
    </w:p>
    <w:p w14:paraId="2D8A8AEC" w14:textId="77777777" w:rsidR="000B6150" w:rsidRPr="00A76225" w:rsidRDefault="000B6150" w:rsidP="00A76225">
      <w:pPr>
        <w:pStyle w:val="Nadpis3"/>
        <w:jc w:val="both"/>
        <w:rPr>
          <w:rFonts w:ascii="Arial" w:hAnsi="Arial" w:cs="Arial"/>
        </w:rPr>
      </w:pPr>
      <w:bookmarkStart w:id="95" w:name="_Toc195271516"/>
      <w:r w:rsidRPr="00A76225">
        <w:rPr>
          <w:rFonts w:ascii="Arial" w:hAnsi="Arial" w:cs="Arial"/>
        </w:rPr>
        <w:t>Odpovědnosti za uplatňování informační koncepce</w:t>
      </w:r>
      <w:bookmarkEnd w:id="95"/>
    </w:p>
    <w:p w14:paraId="52600972" w14:textId="706436D3" w:rsidR="00217591" w:rsidRPr="00A76225" w:rsidRDefault="00CE72F7" w:rsidP="00A76225">
      <w:pPr>
        <w:jc w:val="both"/>
        <w:rPr>
          <w:rFonts w:ascii="Arial" w:hAnsi="Arial" w:cs="Arial"/>
        </w:rPr>
      </w:pPr>
      <w:r w:rsidRPr="00A76225">
        <w:rPr>
          <w:rFonts w:ascii="Arial" w:hAnsi="Arial" w:cs="Arial"/>
        </w:rPr>
        <w:t>OVS stanoví odpovědnosti za správu, realizaci, kontrolu a průběžné vyhodnocování IK. Cílem je zajistit jednoznačné přiřazení pravomocí, rozhodovacích rolí a operativního výkonu činností spojených se správou životního cyklu dokumentu i realizací jeho obsahu.</w:t>
      </w:r>
    </w:p>
    <w:p w14:paraId="3700384E" w14:textId="77777777" w:rsidR="000B6150" w:rsidRPr="00A76225" w:rsidRDefault="000B6150" w:rsidP="00A76225">
      <w:pPr>
        <w:jc w:val="both"/>
        <w:rPr>
          <w:rFonts w:ascii="Arial" w:hAnsi="Arial" w:cs="Arial"/>
          <w:b/>
          <w:bCs/>
          <w:iCs/>
        </w:rPr>
      </w:pPr>
      <w:bookmarkStart w:id="96" w:name="_Toc86661546"/>
      <w:bookmarkStart w:id="97" w:name="_Toc195271517"/>
      <w:r w:rsidRPr="00A76225">
        <w:rPr>
          <w:rFonts w:ascii="Arial" w:hAnsi="Arial" w:cs="Arial"/>
          <w:b/>
          <w:bCs/>
          <w:iCs/>
        </w:rPr>
        <w:t xml:space="preserve">Odpovědnosti za životní cyklus dokumentu </w:t>
      </w:r>
      <w:bookmarkEnd w:id="96"/>
      <w:r w:rsidRPr="00A76225">
        <w:rPr>
          <w:rFonts w:ascii="Arial" w:hAnsi="Arial" w:cs="Arial"/>
          <w:b/>
          <w:bCs/>
          <w:iCs/>
        </w:rPr>
        <w:t>informační koncepce</w:t>
      </w:r>
      <w:bookmarkEnd w:id="97"/>
    </w:p>
    <w:p w14:paraId="6CF3C9AB" w14:textId="2D537B07"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určí hlavního garanta informační koncepce, který odpovídá za její aktuálnost, správu verzí, organizaci pravidelného vyhodnocování a navrhování změn.</w:t>
      </w:r>
    </w:p>
    <w:p w14:paraId="317B753A" w14:textId="77777777"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stanoví, kdo zajišťuje koordinaci při sběru podkladů, zpracování aktualizací a zapracování výstupů z vyhodnocení do návrhu změn.</w:t>
      </w:r>
    </w:p>
    <w:p w14:paraId="6F671476" w14:textId="5435E1CF"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vymezí role schvalovatelů dokumentu a postup formálního schválení.</w:t>
      </w:r>
    </w:p>
    <w:p w14:paraId="7CD41A0B" w14:textId="41A04F90"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popíše, jakým způsobem bude dokument a jeho změny zveřejňován interně.</w:t>
      </w:r>
    </w:p>
    <w:p w14:paraId="46B35A1D" w14:textId="1C85C5B0" w:rsidR="009A6D86" w:rsidRPr="00A76225" w:rsidRDefault="009A6D86" w:rsidP="00A76225">
      <w:pPr>
        <w:pStyle w:val="Odstavecseseznamem"/>
        <w:numPr>
          <w:ilvl w:val="0"/>
          <w:numId w:val="62"/>
        </w:numPr>
        <w:jc w:val="both"/>
        <w:rPr>
          <w:rFonts w:ascii="Arial" w:hAnsi="Arial" w:cs="Arial"/>
        </w:rPr>
      </w:pPr>
      <w:r w:rsidRPr="00A76225">
        <w:rPr>
          <w:rFonts w:ascii="Arial" w:hAnsi="Arial" w:cs="Arial"/>
        </w:rPr>
        <w:t>OVS určí, kdo eviduje, archivuje a spravuje změnové záznamy, včetně podkladů a zápisů z hodnocení plnění koncepce.</w:t>
      </w:r>
    </w:p>
    <w:p w14:paraId="06D53A97" w14:textId="1E7CE77F" w:rsidR="000B6150" w:rsidRPr="00A76225" w:rsidRDefault="000B6150" w:rsidP="00A76225">
      <w:pPr>
        <w:jc w:val="both"/>
        <w:rPr>
          <w:rFonts w:ascii="Arial" w:hAnsi="Arial" w:cs="Arial"/>
        </w:rPr>
      </w:pPr>
      <w:bookmarkStart w:id="98" w:name="_Toc62034964"/>
      <w:bookmarkStart w:id="99" w:name="_Toc62152036"/>
      <w:bookmarkStart w:id="100" w:name="_Toc195271518"/>
      <w:bookmarkStart w:id="101" w:name="_Toc63966974"/>
      <w:bookmarkStart w:id="102" w:name="_Toc65610004"/>
      <w:bookmarkStart w:id="103" w:name="_Toc86661547"/>
      <w:r w:rsidRPr="00A76225">
        <w:rPr>
          <w:rFonts w:ascii="Arial" w:hAnsi="Arial" w:cs="Arial"/>
        </w:rPr>
        <w:t xml:space="preserve">Odpovědnost za realizaci </w:t>
      </w:r>
      <w:bookmarkEnd w:id="98"/>
      <w:bookmarkEnd w:id="99"/>
      <w:r w:rsidRPr="00A76225">
        <w:rPr>
          <w:rFonts w:ascii="Arial" w:hAnsi="Arial" w:cs="Arial"/>
        </w:rPr>
        <w:t>informační koncepce</w:t>
      </w:r>
      <w:bookmarkEnd w:id="100"/>
      <w:r w:rsidRPr="00A76225">
        <w:rPr>
          <w:rFonts w:ascii="Arial" w:hAnsi="Arial" w:cs="Arial"/>
        </w:rPr>
        <w:t xml:space="preserve"> </w:t>
      </w:r>
      <w:bookmarkEnd w:id="101"/>
      <w:bookmarkEnd w:id="102"/>
      <w:bookmarkEnd w:id="103"/>
    </w:p>
    <w:p w14:paraId="10E6EDDB" w14:textId="725F128E"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přiřadí odpovědnost za jednotlivé oblasti realizace koncepce konkrétním útvarům, osobám nebo rolím.</w:t>
      </w:r>
    </w:p>
    <w:p w14:paraId="505F7F4C" w14:textId="04742785"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 xml:space="preserve">OVS zajistí, že každá změna, projekt nebo iniciativa popsaná v části A (architektura úřadu) </w:t>
      </w:r>
      <w:r w:rsidR="00794A01" w:rsidRPr="00A76225">
        <w:rPr>
          <w:rFonts w:ascii="Arial" w:hAnsi="Arial" w:cs="Arial"/>
        </w:rPr>
        <w:t xml:space="preserve">a v části B (řízení ICT) </w:t>
      </w:r>
      <w:r w:rsidRPr="00A76225">
        <w:rPr>
          <w:rFonts w:ascii="Arial" w:hAnsi="Arial" w:cs="Arial"/>
        </w:rPr>
        <w:t>má přiděleného vlastníka a vykonavatele.</w:t>
      </w:r>
    </w:p>
    <w:p w14:paraId="68369344" w14:textId="59886A0C"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definuje, jak budou realizátoři poskytovat zpětnou vazbu o průběhu a výsledcích jednotlivých opatření.</w:t>
      </w:r>
    </w:p>
    <w:p w14:paraId="2D19BC98" w14:textId="77777777" w:rsidR="00D67F87" w:rsidRPr="00A76225" w:rsidRDefault="00D67F87" w:rsidP="00A76225">
      <w:pPr>
        <w:pStyle w:val="Odstavecseseznamem"/>
        <w:numPr>
          <w:ilvl w:val="0"/>
          <w:numId w:val="62"/>
        </w:numPr>
        <w:jc w:val="both"/>
        <w:rPr>
          <w:rFonts w:ascii="Arial" w:hAnsi="Arial" w:cs="Arial"/>
        </w:rPr>
      </w:pPr>
      <w:r w:rsidRPr="00A76225">
        <w:rPr>
          <w:rFonts w:ascii="Arial" w:hAnsi="Arial" w:cs="Arial"/>
        </w:rPr>
        <w:t>OVS stanoví, kdo je odpovědný za monitorování dosažení cílů IK OVS, za naplňování metrik a za aktualizaci stavu projektového portfolia vůči naplánovaným změnám.</w:t>
      </w:r>
    </w:p>
    <w:p w14:paraId="47EE77CB" w14:textId="6BED40E1" w:rsidR="00664BFD" w:rsidRPr="00A76225" w:rsidRDefault="00D67F87" w:rsidP="00A76225">
      <w:pPr>
        <w:pStyle w:val="Odstavecseseznamem"/>
        <w:numPr>
          <w:ilvl w:val="0"/>
          <w:numId w:val="62"/>
        </w:numPr>
        <w:jc w:val="both"/>
        <w:rPr>
          <w:rFonts w:ascii="Arial" w:hAnsi="Arial" w:cs="Arial"/>
        </w:rPr>
      </w:pPr>
      <w:r w:rsidRPr="00A76225">
        <w:rPr>
          <w:rFonts w:ascii="Arial" w:hAnsi="Arial" w:cs="Arial"/>
        </w:rPr>
        <w:lastRenderedPageBreak/>
        <w:t>OVS popíše, jak bude zajištěna vzájemná koordinace mezi realizátory a garantem koncepce, včetně mechanismu eskalace problémů nebo návrhů na úpravu plánovaných aktivit.</w:t>
      </w:r>
    </w:p>
    <w:p w14:paraId="443DEFA5" w14:textId="77777777" w:rsidR="0066646C" w:rsidRPr="00A76225" w:rsidRDefault="0066646C" w:rsidP="00A76225">
      <w:pPr>
        <w:pStyle w:val="Nadpis1"/>
        <w:jc w:val="both"/>
        <w:rPr>
          <w:rFonts w:ascii="Arial" w:hAnsi="Arial" w:cs="Arial"/>
          <w:sz w:val="18"/>
          <w:szCs w:val="18"/>
        </w:rPr>
      </w:pPr>
      <w:r w:rsidRPr="00A76225">
        <w:rPr>
          <w:rFonts w:ascii="Arial" w:eastAsia="Times New Roman" w:hAnsi="Arial" w:cs="Arial"/>
        </w:rPr>
        <w:t>Pokyn </w:t>
      </w:r>
      <w:r w:rsidRPr="00A76225">
        <w:rPr>
          <w:rFonts w:ascii="Arial" w:eastAsia="Arial" w:hAnsi="Arial" w:cs="Arial"/>
        </w:rPr>
        <w:t> </w:t>
      </w:r>
    </w:p>
    <w:p w14:paraId="1B44B6F4" w14:textId="77777777" w:rsidR="0066646C" w:rsidRPr="00A76225" w:rsidRDefault="0066646C"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Orgánům veřejné správy se v souladu se zněním Vyhlášky v relevantních částech upravující správu dat či údajů a zákona o správě dat, dává pokyn:</w:t>
      </w:r>
    </w:p>
    <w:p w14:paraId="171F782B" w14:textId="4C1D4DF6" w:rsidR="0066646C" w:rsidRPr="00A76225" w:rsidRDefault="0066646C" w:rsidP="00A76225">
      <w:pPr>
        <w:spacing w:after="0" w:line="240" w:lineRule="auto"/>
        <w:ind w:left="-15"/>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lang w:eastAsia="cs-CZ"/>
        </w:rPr>
        <w:t xml:space="preserve"> </w:t>
      </w:r>
      <w:r w:rsidRPr="00A76225">
        <w:rPr>
          <w:rFonts w:ascii="Arial" w:eastAsia="Arial" w:hAnsi="Arial" w:cs="Arial"/>
          <w:color w:val="000000"/>
          <w:lang w:eastAsia="cs-CZ"/>
        </w:rPr>
        <w:t> </w:t>
      </w:r>
    </w:p>
    <w:p w14:paraId="2D51BA53" w14:textId="6A601EC9" w:rsidR="0066646C" w:rsidRPr="00A76225" w:rsidRDefault="00923092"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Vytvářet a udržovat informační koncepci OVS podle výše uvedených pravidel a ve výše uvedené struktuře, které upřesňují ustanovení z Vyhlášky.</w:t>
      </w:r>
      <w:r w:rsidR="0066646C" w:rsidRPr="00A76225">
        <w:rPr>
          <w:rFonts w:ascii="Arial" w:eastAsia="Times New Roman" w:hAnsi="Arial" w:cs="Arial"/>
          <w:b/>
          <w:bCs/>
          <w:color w:val="000000"/>
          <w:lang w:eastAsia="cs-CZ"/>
        </w:rPr>
        <w:t> </w:t>
      </w:r>
    </w:p>
    <w:p w14:paraId="3365DE8A" w14:textId="77777777" w:rsidR="0066646C" w:rsidRPr="00A76225" w:rsidRDefault="0066646C" w:rsidP="00A76225">
      <w:pPr>
        <w:spacing w:after="0" w:line="240" w:lineRule="auto"/>
        <w:ind w:left="-15"/>
        <w:jc w:val="both"/>
        <w:textAlignment w:val="baseline"/>
        <w:rPr>
          <w:rFonts w:ascii="Arial" w:eastAsia="Times New Roman" w:hAnsi="Arial" w:cs="Arial"/>
          <w:b/>
          <w:bCs/>
          <w:color w:val="000000"/>
          <w:lang w:eastAsia="cs-CZ"/>
        </w:rPr>
      </w:pPr>
      <w:r w:rsidRPr="00A76225">
        <w:rPr>
          <w:rFonts w:ascii="Arial" w:eastAsia="Times New Roman" w:hAnsi="Arial" w:cs="Arial"/>
          <w:b/>
          <w:bCs/>
          <w:color w:val="000000"/>
          <w:lang w:eastAsia="cs-CZ"/>
        </w:rPr>
        <w:t> </w:t>
      </w:r>
    </w:p>
    <w:p w14:paraId="66172C8C" w14:textId="77777777" w:rsidR="0066646C"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lang w:eastAsia="cs-CZ"/>
        </w:rPr>
        <w:t>…………………………</w:t>
      </w:r>
      <w:r w:rsidRPr="00A76225">
        <w:rPr>
          <w:rFonts w:ascii="Arial" w:eastAsia="Times New Roman" w:hAnsi="Arial" w:cs="Arial"/>
          <w:b/>
          <w:bCs/>
          <w:color w:val="000000"/>
          <w:sz w:val="21"/>
          <w:szCs w:val="21"/>
          <w:lang w:eastAsia="cs-CZ"/>
        </w:rPr>
        <w:t> </w:t>
      </w:r>
      <w:r w:rsidRPr="00A76225">
        <w:rPr>
          <w:rFonts w:ascii="Arial" w:eastAsia="Arial" w:hAnsi="Arial" w:cs="Arial"/>
          <w:color w:val="000000"/>
          <w:sz w:val="21"/>
          <w:szCs w:val="21"/>
          <w:lang w:eastAsia="cs-CZ"/>
        </w:rPr>
        <w:t> </w:t>
      </w:r>
    </w:p>
    <w:p w14:paraId="2214DD97" w14:textId="7A750211" w:rsidR="0066646C"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b/>
          <w:bCs/>
          <w:color w:val="000000"/>
          <w:sz w:val="21"/>
          <w:szCs w:val="21"/>
          <w:lang w:eastAsia="cs-CZ"/>
        </w:rPr>
        <w:t xml:space="preserve">Ing. </w:t>
      </w:r>
      <w:r w:rsidR="007C76D5">
        <w:rPr>
          <w:rFonts w:ascii="Arial" w:eastAsia="Times New Roman" w:hAnsi="Arial" w:cs="Arial"/>
          <w:b/>
          <w:bCs/>
          <w:color w:val="000000"/>
          <w:sz w:val="21"/>
          <w:szCs w:val="21"/>
          <w:lang w:eastAsia="cs-CZ"/>
        </w:rPr>
        <w:t>Tomáš Šedivec</w:t>
      </w:r>
      <w:r w:rsidRPr="00A76225">
        <w:rPr>
          <w:rFonts w:ascii="Arial" w:eastAsia="Times New Roman" w:hAnsi="Arial" w:cs="Arial"/>
          <w:b/>
          <w:bCs/>
          <w:color w:val="000000"/>
          <w:sz w:val="21"/>
          <w:szCs w:val="21"/>
          <w:lang w:eastAsia="cs-CZ"/>
        </w:rPr>
        <w:t> </w:t>
      </w:r>
      <w:r w:rsidRPr="00A76225">
        <w:rPr>
          <w:rFonts w:ascii="Arial" w:eastAsia="Arial" w:hAnsi="Arial" w:cs="Arial"/>
          <w:color w:val="000000"/>
          <w:sz w:val="21"/>
          <w:szCs w:val="21"/>
          <w:lang w:eastAsia="cs-CZ"/>
        </w:rPr>
        <w:t> </w:t>
      </w:r>
    </w:p>
    <w:p w14:paraId="5A64ACF7" w14:textId="2D4AB79D" w:rsidR="002E0B66" w:rsidRPr="00A76225" w:rsidRDefault="0066646C" w:rsidP="00A76225">
      <w:pPr>
        <w:spacing w:after="0" w:line="240" w:lineRule="auto"/>
        <w:jc w:val="both"/>
        <w:textAlignment w:val="baseline"/>
        <w:rPr>
          <w:rFonts w:ascii="Arial" w:eastAsia="Times New Roman" w:hAnsi="Arial" w:cs="Arial"/>
          <w:color w:val="000000"/>
          <w:sz w:val="18"/>
          <w:szCs w:val="18"/>
          <w:lang w:eastAsia="cs-CZ"/>
        </w:rPr>
      </w:pPr>
      <w:r w:rsidRPr="00A76225">
        <w:rPr>
          <w:rFonts w:ascii="Arial" w:eastAsia="Times New Roman" w:hAnsi="Arial" w:cs="Arial"/>
          <w:color w:val="000000"/>
          <w:sz w:val="21"/>
          <w:szCs w:val="21"/>
          <w:lang w:eastAsia="cs-CZ"/>
        </w:rPr>
        <w:t xml:space="preserve">ředitel </w:t>
      </w:r>
      <w:r w:rsidR="007C76D5">
        <w:rPr>
          <w:rFonts w:ascii="Arial" w:eastAsia="Times New Roman" w:hAnsi="Arial" w:cs="Arial"/>
          <w:color w:val="000000"/>
          <w:sz w:val="21"/>
          <w:szCs w:val="21"/>
          <w:lang w:eastAsia="cs-CZ"/>
        </w:rPr>
        <w:t>odboru architektury</w:t>
      </w:r>
      <w:r w:rsidRPr="00A76225">
        <w:rPr>
          <w:rFonts w:ascii="Arial" w:eastAsia="Arial" w:hAnsi="Arial" w:cs="Arial"/>
          <w:color w:val="D13438"/>
          <w:sz w:val="21"/>
          <w:szCs w:val="21"/>
          <w:lang w:eastAsia="cs-CZ"/>
        </w:rPr>
        <w:t> </w:t>
      </w:r>
    </w:p>
    <w:sectPr w:rsidR="002E0B66" w:rsidRPr="00A76225">
      <w:footerReference w:type="even" r:id="rId10"/>
      <w:footerReference w:type="defaul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0BF94" w14:textId="77777777" w:rsidR="00E814A0" w:rsidRDefault="00E814A0" w:rsidP="00B25C43">
      <w:pPr>
        <w:spacing w:after="0" w:line="240" w:lineRule="auto"/>
      </w:pPr>
      <w:r>
        <w:separator/>
      </w:r>
    </w:p>
  </w:endnote>
  <w:endnote w:type="continuationSeparator" w:id="0">
    <w:p w14:paraId="73F34257" w14:textId="77777777" w:rsidR="00E814A0" w:rsidRDefault="00E814A0" w:rsidP="00B25C43">
      <w:pPr>
        <w:spacing w:after="0" w:line="240" w:lineRule="auto"/>
      </w:pPr>
      <w:r>
        <w:continuationSeparator/>
      </w:r>
    </w:p>
  </w:endnote>
  <w:endnote w:type="continuationNotice" w:id="1">
    <w:p w14:paraId="2CC79AF4" w14:textId="77777777" w:rsidR="00E814A0" w:rsidRDefault="00E81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8D67" w14:textId="39BE2105" w:rsidR="009F0C29" w:rsidRDefault="009F0C29">
    <w:pPr>
      <w:pStyle w:val="Zpat"/>
    </w:pPr>
    <w:r>
      <w:rPr>
        <w:noProof/>
        <w:lang w:eastAsia="cs-CZ"/>
        <w14:ligatures w14:val="standardContextual"/>
      </w:rPr>
      <mc:AlternateContent>
        <mc:Choice Requires="wps">
          <w:drawing>
            <wp:anchor distT="0" distB="0" distL="0" distR="0" simplePos="0" relativeHeight="251658241" behindDoc="0" locked="0" layoutInCell="1" allowOverlap="1" wp14:anchorId="4E05A20B" wp14:editId="0A6E156B">
              <wp:simplePos x="635" y="635"/>
              <wp:positionH relativeFrom="page">
                <wp:align>center</wp:align>
              </wp:positionH>
              <wp:positionV relativeFrom="page">
                <wp:align>bottom</wp:align>
              </wp:positionV>
              <wp:extent cx="898525" cy="357505"/>
              <wp:effectExtent l="0" t="0" r="15875" b="0"/>
              <wp:wrapNone/>
              <wp:docPr id="761747419"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3BC40BB4" w14:textId="6B01C5F0"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05A20B" id="_x0000_t202" coordsize="21600,21600" o:spt="202" path="m,l,21600r21600,l21600,xe">
              <v:stroke joinstyle="miter"/>
              <v:path gradientshapeok="t" o:connecttype="rect"/>
            </v:shapetype>
            <v:shape id="Textové pole 2" o:spid="_x0000_s1026" type="#_x0000_t202" alt="Interní informace" style="position:absolute;margin-left:0;margin-top:0;width:70.75pt;height:28.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" filled="f" stroked="f">
              <v:textbox style="mso-fit-shape-to-text:t" inset="0,0,0,15pt">
                <w:txbxContent>
                  <w:p w14:paraId="3BC40BB4" w14:textId="6B01C5F0"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CC329" w14:textId="59BB0CFE" w:rsidR="009F0C29" w:rsidRDefault="009F0C29">
    <w:pPr>
      <w:pStyle w:val="Zpat"/>
    </w:pPr>
    <w:r>
      <w:rPr>
        <w:noProof/>
        <w:lang w:eastAsia="cs-CZ"/>
        <w14:ligatures w14:val="standardContextual"/>
      </w:rPr>
      <mc:AlternateContent>
        <mc:Choice Requires="wps">
          <w:drawing>
            <wp:anchor distT="0" distB="0" distL="0" distR="0" simplePos="0" relativeHeight="251658242" behindDoc="0" locked="0" layoutInCell="1" allowOverlap="1" wp14:anchorId="77EE5F5C" wp14:editId="3F4224E8">
              <wp:simplePos x="901700" y="10071100"/>
              <wp:positionH relativeFrom="page">
                <wp:align>center</wp:align>
              </wp:positionH>
              <wp:positionV relativeFrom="page">
                <wp:align>bottom</wp:align>
              </wp:positionV>
              <wp:extent cx="898525" cy="357505"/>
              <wp:effectExtent l="0" t="0" r="15875" b="0"/>
              <wp:wrapNone/>
              <wp:docPr id="392374118" name="Textové pole 3"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51FAB65E" w14:textId="2E1B3E96" w:rsidR="009F0C29" w:rsidRPr="00B25C43" w:rsidRDefault="009F0C29" w:rsidP="00B25C43">
                          <w:pPr>
                            <w:spacing w:after="0"/>
                            <w:rPr>
                              <w:rFonts w:ascii="Calibri" w:eastAsia="Calibri" w:hAnsi="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EE5F5C" id="_x0000_t202" coordsize="21600,21600" o:spt="202" path="m,l,21600r21600,l21600,xe">
              <v:stroke joinstyle="miter"/>
              <v:path gradientshapeok="t" o:connecttype="rect"/>
            </v:shapetype>
            <v:shape id="Textové pole 3" o:spid="_x0000_s1027" type="#_x0000_t202" alt="Interní informace" style="position:absolute;margin-left:0;margin-top:0;width:70.75pt;height:28.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" filled="f" stroked="f">
              <v:textbox style="mso-fit-shape-to-text:t" inset="0,0,0,15pt">
                <w:txbxContent>
                  <w:p w14:paraId="51FAB65E" w14:textId="2E1B3E96" w:rsidR="009F0C29" w:rsidRPr="00B25C43" w:rsidRDefault="009F0C29" w:rsidP="00B25C43">
                    <w:pPr>
                      <w:spacing w:after="0"/>
                      <w:rPr>
                        <w:rFonts w:ascii="Calibri" w:eastAsia="Calibri" w:hAnsi="Calibri" w:cs="Calibri"/>
                        <w:noProof/>
                        <w:color w:val="008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E3D0" w14:textId="23E667BB" w:rsidR="009F0C29" w:rsidRDefault="009F0C29">
    <w:pPr>
      <w:pStyle w:val="Zpat"/>
    </w:pPr>
    <w:r>
      <w:rPr>
        <w:noProof/>
        <w:lang w:eastAsia="cs-CZ"/>
        <w14:ligatures w14:val="standardContextual"/>
      </w:rPr>
      <mc:AlternateContent>
        <mc:Choice Requires="wps">
          <w:drawing>
            <wp:anchor distT="0" distB="0" distL="0" distR="0" simplePos="0" relativeHeight="251658240" behindDoc="0" locked="0" layoutInCell="1" allowOverlap="1" wp14:anchorId="59263531" wp14:editId="1C1DC648">
              <wp:simplePos x="635" y="635"/>
              <wp:positionH relativeFrom="page">
                <wp:align>center</wp:align>
              </wp:positionH>
              <wp:positionV relativeFrom="page">
                <wp:align>bottom</wp:align>
              </wp:positionV>
              <wp:extent cx="898525" cy="357505"/>
              <wp:effectExtent l="0" t="0" r="15875" b="0"/>
              <wp:wrapNone/>
              <wp:docPr id="566395536" name="Textové pole 1"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98525" cy="357505"/>
                      </a:xfrm>
                      <a:prstGeom prst="rect">
                        <a:avLst/>
                      </a:prstGeom>
                      <a:noFill/>
                      <a:ln>
                        <a:noFill/>
                      </a:ln>
                    </wps:spPr>
                    <wps:txbx>
                      <w:txbxContent>
                        <w:p w14:paraId="31AF2712" w14:textId="277ABA14"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263531" id="_x0000_t202" coordsize="21600,21600" o:spt="202" path="m,l,21600r21600,l21600,xe">
              <v:stroke joinstyle="miter"/>
              <v:path gradientshapeok="t" o:connecttype="rect"/>
            </v:shapetype>
            <v:shape id="Textové pole 1" o:spid="_x0000_s1028" type="#_x0000_t202" alt="Interní informace" style="position:absolute;margin-left:0;margin-top:0;width:70.7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" filled="f" stroked="f">
              <v:textbox style="mso-fit-shape-to-text:t" inset="0,0,0,15pt">
                <w:txbxContent>
                  <w:p w14:paraId="31AF2712" w14:textId="277ABA14" w:rsidR="009F0C29" w:rsidRPr="00B25C43" w:rsidRDefault="009F0C29" w:rsidP="00B25C43">
                    <w:pPr>
                      <w:spacing w:after="0"/>
                      <w:rPr>
                        <w:rFonts w:ascii="Calibri" w:eastAsia="Calibri" w:hAnsi="Calibri" w:cs="Calibri"/>
                        <w:noProof/>
                        <w:color w:val="008000"/>
                        <w:sz w:val="20"/>
                        <w:szCs w:val="20"/>
                      </w:rPr>
                    </w:pPr>
                    <w:r w:rsidRPr="00B25C43">
                      <w:rPr>
                        <w:rFonts w:ascii="Calibri" w:eastAsia="Calibri" w:hAnsi="Calibri" w:cs="Calibri"/>
                        <w:noProof/>
                        <w:color w:val="008000"/>
                        <w:sz w:val="20"/>
                        <w:szCs w:val="20"/>
                      </w:rPr>
                      <w:t>Interní informace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7F6AF" w14:textId="77777777" w:rsidR="00E814A0" w:rsidRDefault="00E814A0" w:rsidP="00B25C43">
      <w:pPr>
        <w:spacing w:after="0" w:line="240" w:lineRule="auto"/>
      </w:pPr>
      <w:r>
        <w:separator/>
      </w:r>
    </w:p>
  </w:footnote>
  <w:footnote w:type="continuationSeparator" w:id="0">
    <w:p w14:paraId="3D57142D" w14:textId="77777777" w:rsidR="00E814A0" w:rsidRDefault="00E814A0" w:rsidP="00B25C43">
      <w:pPr>
        <w:spacing w:after="0" w:line="240" w:lineRule="auto"/>
      </w:pPr>
      <w:r>
        <w:continuationSeparator/>
      </w:r>
    </w:p>
  </w:footnote>
  <w:footnote w:type="continuationNotice" w:id="1">
    <w:p w14:paraId="36A0493C" w14:textId="77777777" w:rsidR="00E814A0" w:rsidRDefault="00E814A0">
      <w:pPr>
        <w:spacing w:after="0" w:line="240" w:lineRule="auto"/>
      </w:pPr>
    </w:p>
  </w:footnote>
  <w:footnote w:id="2">
    <w:p w14:paraId="45A322EA" w14:textId="77777777" w:rsidR="00EB3072" w:rsidRDefault="00EB3072" w:rsidP="00EB3072">
      <w:pPr>
        <w:pStyle w:val="Textpoznpodarou"/>
      </w:pPr>
      <w:r>
        <w:rPr>
          <w:rStyle w:val="Znakapoznpodarou"/>
        </w:rPr>
        <w:footnoteRef/>
      </w:r>
      <w:r w:rsidRPr="00A712D6">
        <w:rPr>
          <w:rStyle w:val="Znakapoznpodarou"/>
        </w:rPr>
        <w:t>)</w:t>
      </w:r>
      <w:r>
        <w:t xml:space="preserve"> </w:t>
      </w:r>
      <w:r w:rsidRPr="00A712D6">
        <w:rPr>
          <w:sz w:val="16"/>
          <w:szCs w:val="16"/>
        </w:rPr>
        <w:t>Z angl. Total Cost of Ownership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359EE"/>
    <w:multiLevelType w:val="hybridMultilevel"/>
    <w:tmpl w:val="A2E81E7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2500A5"/>
    <w:multiLevelType w:val="hybridMultilevel"/>
    <w:tmpl w:val="EDC07AFC"/>
    <w:lvl w:ilvl="0" w:tplc="2B6C5864">
      <w:start w:val="1"/>
      <w:numFmt w:val="lowerLetter"/>
      <w:lvlText w:val="%1)"/>
      <w:lvlJc w:val="left"/>
      <w:pPr>
        <w:ind w:left="360" w:hanging="360"/>
      </w:pPr>
      <w:rPr>
        <w:rFonts w:ascii="Arial" w:hAnsi="Arial" w:cs="Calibri" w:hint="default"/>
        <w:b w:val="0"/>
        <w:i w:val="0"/>
        <w:caps w:val="0"/>
        <w:strike w:val="0"/>
        <w:dstrike w:val="0"/>
        <w:vanish w:val="0"/>
        <w:color w:val="000000"/>
        <w:sz w:val="22"/>
        <w:szCs w:val="22"/>
        <w:u w:val="none" w:color="000000"/>
        <w:vertAlign w:val="baseline"/>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075B60"/>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3E78AC"/>
    <w:multiLevelType w:val="hybridMultilevel"/>
    <w:tmpl w:val="0F881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073301"/>
    <w:multiLevelType w:val="hybridMultilevel"/>
    <w:tmpl w:val="E5E40BB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9F021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BF13DAF"/>
    <w:multiLevelType w:val="hybridMultilevel"/>
    <w:tmpl w:val="35461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110A87"/>
    <w:multiLevelType w:val="hybridMultilevel"/>
    <w:tmpl w:val="051A3436"/>
    <w:lvl w:ilvl="0" w:tplc="77985D98">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2D40D0"/>
    <w:multiLevelType w:val="hybridMultilevel"/>
    <w:tmpl w:val="A3F69E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ED484A"/>
    <w:multiLevelType w:val="hybridMultilevel"/>
    <w:tmpl w:val="2436712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7C3675"/>
    <w:multiLevelType w:val="hybridMultilevel"/>
    <w:tmpl w:val="DBB2C4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7A3269"/>
    <w:multiLevelType w:val="hybridMultilevel"/>
    <w:tmpl w:val="474246F4"/>
    <w:lvl w:ilvl="0" w:tplc="54CEC2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3344FB"/>
    <w:multiLevelType w:val="hybridMultilevel"/>
    <w:tmpl w:val="28B8A7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7391745"/>
    <w:multiLevelType w:val="hybridMultilevel"/>
    <w:tmpl w:val="23F611E8"/>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116D10"/>
    <w:multiLevelType w:val="hybridMultilevel"/>
    <w:tmpl w:val="C6AE7D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533689"/>
    <w:multiLevelType w:val="hybridMultilevel"/>
    <w:tmpl w:val="B34CE25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783FDA"/>
    <w:multiLevelType w:val="multilevel"/>
    <w:tmpl w:val="A224BF3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372391"/>
    <w:multiLevelType w:val="hybridMultilevel"/>
    <w:tmpl w:val="5572722A"/>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3E6069"/>
    <w:multiLevelType w:val="hybridMultilevel"/>
    <w:tmpl w:val="EC120E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EB40A68"/>
    <w:multiLevelType w:val="hybridMultilevel"/>
    <w:tmpl w:val="60EE05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FD44A6B"/>
    <w:multiLevelType w:val="hybridMultilevel"/>
    <w:tmpl w:val="0F881F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F65975"/>
    <w:multiLevelType w:val="hybridMultilevel"/>
    <w:tmpl w:val="54800CE4"/>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18A6E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615A0E"/>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9462415"/>
    <w:multiLevelType w:val="hybridMultilevel"/>
    <w:tmpl w:val="E10E84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FC06CF"/>
    <w:multiLevelType w:val="hybridMultilevel"/>
    <w:tmpl w:val="CD1AE2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E7E4403"/>
    <w:multiLevelType w:val="hybridMultilevel"/>
    <w:tmpl w:val="DEB8D1DC"/>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6FB098F"/>
    <w:multiLevelType w:val="hybridMultilevel"/>
    <w:tmpl w:val="CD1AE23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A5622B1"/>
    <w:multiLevelType w:val="hybridMultilevel"/>
    <w:tmpl w:val="325EA2F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951E1F"/>
    <w:multiLevelType w:val="hybridMultilevel"/>
    <w:tmpl w:val="A88C9A7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954F08"/>
    <w:multiLevelType w:val="hybridMultilevel"/>
    <w:tmpl w:val="62106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CA65B1D"/>
    <w:multiLevelType w:val="hybridMultilevel"/>
    <w:tmpl w:val="7A9886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582BAD"/>
    <w:multiLevelType w:val="hybridMultilevel"/>
    <w:tmpl w:val="AB90442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42A9097E"/>
    <w:multiLevelType w:val="hybridMultilevel"/>
    <w:tmpl w:val="CBE6D1B2"/>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2CE1E1F"/>
    <w:multiLevelType w:val="hybridMultilevel"/>
    <w:tmpl w:val="1FEE60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4692BC4"/>
    <w:multiLevelType w:val="hybridMultilevel"/>
    <w:tmpl w:val="94808378"/>
    <w:lvl w:ilvl="0" w:tplc="59B606B4">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6C81BF1"/>
    <w:multiLevelType w:val="hybridMultilevel"/>
    <w:tmpl w:val="47E68FE4"/>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7E5DC9"/>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696DE4"/>
    <w:multiLevelType w:val="hybridMultilevel"/>
    <w:tmpl w:val="2C2C04F2"/>
    <w:lvl w:ilvl="0" w:tplc="53FEBEAE">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D086E09"/>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EEB558C"/>
    <w:multiLevelType w:val="hybridMultilevel"/>
    <w:tmpl w:val="2C2C04F2"/>
    <w:lvl w:ilvl="0" w:tplc="53FEBEAE">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1AF63B7"/>
    <w:multiLevelType w:val="hybridMultilevel"/>
    <w:tmpl w:val="A17C7D2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2D747A3"/>
    <w:multiLevelType w:val="hybridMultilevel"/>
    <w:tmpl w:val="F0DA7090"/>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EF5228"/>
    <w:multiLevelType w:val="hybridMultilevel"/>
    <w:tmpl w:val="224C11D8"/>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3BB6A46"/>
    <w:multiLevelType w:val="hybridMultilevel"/>
    <w:tmpl w:val="8A44BB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8B14710"/>
    <w:multiLevelType w:val="hybridMultilevel"/>
    <w:tmpl w:val="69127474"/>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C143943"/>
    <w:multiLevelType w:val="hybridMultilevel"/>
    <w:tmpl w:val="122C97D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E5646BB"/>
    <w:multiLevelType w:val="hybridMultilevel"/>
    <w:tmpl w:val="0A689A26"/>
    <w:lvl w:ilvl="0" w:tplc="B65A1182">
      <w:start w:val="1"/>
      <w:numFmt w:val="bullet"/>
      <w:lvlText w:val="-"/>
      <w:lvlJc w:val="left"/>
      <w:pPr>
        <w:ind w:left="405" w:hanging="360"/>
      </w:pPr>
      <w:rPr>
        <w:rFonts w:ascii="Aptos" w:eastAsiaTheme="minorHAnsi" w:hAnsi="Aptos"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48" w15:restartNumberingAfterBreak="0">
    <w:nsid w:val="5FA171E9"/>
    <w:multiLevelType w:val="hybridMultilevel"/>
    <w:tmpl w:val="91D65D16"/>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07251AD"/>
    <w:multiLevelType w:val="hybridMultilevel"/>
    <w:tmpl w:val="2B9A185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4667611"/>
    <w:multiLevelType w:val="hybridMultilevel"/>
    <w:tmpl w:val="F790EA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53F6759"/>
    <w:multiLevelType w:val="hybridMultilevel"/>
    <w:tmpl w:val="33360C8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65C208A1"/>
    <w:multiLevelType w:val="hybridMultilevel"/>
    <w:tmpl w:val="45ECE6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96D555D"/>
    <w:multiLevelType w:val="hybridMultilevel"/>
    <w:tmpl w:val="4F2EEC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660E62"/>
    <w:multiLevelType w:val="hybridMultilevel"/>
    <w:tmpl w:val="0788691C"/>
    <w:lvl w:ilvl="0" w:tplc="FFFFFFFF">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3FF497E"/>
    <w:multiLevelType w:val="hybridMultilevel"/>
    <w:tmpl w:val="39AA8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43E4EC3"/>
    <w:multiLevelType w:val="hybridMultilevel"/>
    <w:tmpl w:val="A87669F2"/>
    <w:lvl w:ilvl="0" w:tplc="8A763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48557D0"/>
    <w:multiLevelType w:val="hybridMultilevel"/>
    <w:tmpl w:val="0EDA29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5311770"/>
    <w:multiLevelType w:val="hybridMultilevel"/>
    <w:tmpl w:val="BD2A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61D7565"/>
    <w:multiLevelType w:val="hybridMultilevel"/>
    <w:tmpl w:val="CFE63B98"/>
    <w:lvl w:ilvl="0" w:tplc="DC9A8850">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6C530F2"/>
    <w:multiLevelType w:val="hybridMultilevel"/>
    <w:tmpl w:val="D7B618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93548F8"/>
    <w:multiLevelType w:val="hybridMultilevel"/>
    <w:tmpl w:val="CC0CA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FAF330E"/>
    <w:multiLevelType w:val="hybridMultilevel"/>
    <w:tmpl w:val="99DC11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9094844">
    <w:abstractNumId w:val="27"/>
  </w:num>
  <w:num w:numId="2" w16cid:durableId="1784691089">
    <w:abstractNumId w:val="18"/>
  </w:num>
  <w:num w:numId="3" w16cid:durableId="510416415">
    <w:abstractNumId w:val="45"/>
  </w:num>
  <w:num w:numId="4" w16cid:durableId="765076770">
    <w:abstractNumId w:val="14"/>
  </w:num>
  <w:num w:numId="5" w16cid:durableId="584611391">
    <w:abstractNumId w:val="53"/>
  </w:num>
  <w:num w:numId="6" w16cid:durableId="945843155">
    <w:abstractNumId w:val="47"/>
  </w:num>
  <w:num w:numId="7" w16cid:durableId="405226321">
    <w:abstractNumId w:val="25"/>
  </w:num>
  <w:num w:numId="8" w16cid:durableId="252323534">
    <w:abstractNumId w:val="24"/>
  </w:num>
  <w:num w:numId="9" w16cid:durableId="2139102309">
    <w:abstractNumId w:val="50"/>
  </w:num>
  <w:num w:numId="10" w16cid:durableId="1864172622">
    <w:abstractNumId w:val="43"/>
  </w:num>
  <w:num w:numId="11" w16cid:durableId="1862358983">
    <w:abstractNumId w:val="61"/>
  </w:num>
  <w:num w:numId="12" w16cid:durableId="559754151">
    <w:abstractNumId w:val="31"/>
  </w:num>
  <w:num w:numId="13" w16cid:durableId="829978462">
    <w:abstractNumId w:val="13"/>
  </w:num>
  <w:num w:numId="14" w16cid:durableId="1168862876">
    <w:abstractNumId w:val="19"/>
  </w:num>
  <w:num w:numId="15" w16cid:durableId="1398825284">
    <w:abstractNumId w:val="37"/>
  </w:num>
  <w:num w:numId="16" w16cid:durableId="886140519">
    <w:abstractNumId w:val="44"/>
  </w:num>
  <w:num w:numId="17" w16cid:durableId="1667130530">
    <w:abstractNumId w:val="58"/>
  </w:num>
  <w:num w:numId="18" w16cid:durableId="1157652279">
    <w:abstractNumId w:val="12"/>
  </w:num>
  <w:num w:numId="19" w16cid:durableId="632103355">
    <w:abstractNumId w:val="2"/>
  </w:num>
  <w:num w:numId="20" w16cid:durableId="580214298">
    <w:abstractNumId w:val="23"/>
  </w:num>
  <w:num w:numId="21" w16cid:durableId="35938498">
    <w:abstractNumId w:val="39"/>
  </w:num>
  <w:num w:numId="22" w16cid:durableId="921451037">
    <w:abstractNumId w:val="60"/>
  </w:num>
  <w:num w:numId="23" w16cid:durableId="1412041277">
    <w:abstractNumId w:val="34"/>
  </w:num>
  <w:num w:numId="24" w16cid:durableId="229585677">
    <w:abstractNumId w:val="57"/>
  </w:num>
  <w:num w:numId="25" w16cid:durableId="521282094">
    <w:abstractNumId w:val="7"/>
  </w:num>
  <w:num w:numId="26" w16cid:durableId="921915790">
    <w:abstractNumId w:val="8"/>
  </w:num>
  <w:num w:numId="27" w16cid:durableId="1033773645">
    <w:abstractNumId w:val="52"/>
  </w:num>
  <w:num w:numId="28" w16cid:durableId="1531606952">
    <w:abstractNumId w:val="22"/>
  </w:num>
  <w:num w:numId="29" w16cid:durableId="1066807107">
    <w:abstractNumId w:val="62"/>
  </w:num>
  <w:num w:numId="30" w16cid:durableId="349183636">
    <w:abstractNumId w:val="41"/>
  </w:num>
  <w:num w:numId="31" w16cid:durableId="2025132896">
    <w:abstractNumId w:val="32"/>
  </w:num>
  <w:num w:numId="32" w16cid:durableId="1843427691">
    <w:abstractNumId w:val="3"/>
  </w:num>
  <w:num w:numId="33" w16cid:durableId="1113136198">
    <w:abstractNumId w:val="20"/>
  </w:num>
  <w:num w:numId="34" w16cid:durableId="1918516329">
    <w:abstractNumId w:val="29"/>
  </w:num>
  <w:num w:numId="35" w16cid:durableId="284508933">
    <w:abstractNumId w:val="51"/>
  </w:num>
  <w:num w:numId="36" w16cid:durableId="1658806631">
    <w:abstractNumId w:val="28"/>
  </w:num>
  <w:num w:numId="37" w16cid:durableId="1494418632">
    <w:abstractNumId w:val="15"/>
  </w:num>
  <w:num w:numId="38" w16cid:durableId="785975215">
    <w:abstractNumId w:val="21"/>
  </w:num>
  <w:num w:numId="39" w16cid:durableId="1251084157">
    <w:abstractNumId w:val="4"/>
  </w:num>
  <w:num w:numId="40" w16cid:durableId="1531338556">
    <w:abstractNumId w:val="36"/>
  </w:num>
  <w:num w:numId="41" w16cid:durableId="1307592758">
    <w:abstractNumId w:val="33"/>
  </w:num>
  <w:num w:numId="42" w16cid:durableId="745299525">
    <w:abstractNumId w:val="17"/>
  </w:num>
  <w:num w:numId="43" w16cid:durableId="739407229">
    <w:abstractNumId w:val="48"/>
  </w:num>
  <w:num w:numId="44" w16cid:durableId="540630728">
    <w:abstractNumId w:val="0"/>
  </w:num>
  <w:num w:numId="45" w16cid:durableId="354497899">
    <w:abstractNumId w:val="54"/>
  </w:num>
  <w:num w:numId="46" w16cid:durableId="28916670">
    <w:abstractNumId w:val="49"/>
  </w:num>
  <w:num w:numId="47" w16cid:durableId="95445113">
    <w:abstractNumId w:val="46"/>
  </w:num>
  <w:num w:numId="48" w16cid:durableId="1401246326">
    <w:abstractNumId w:val="42"/>
  </w:num>
  <w:num w:numId="49" w16cid:durableId="935674322">
    <w:abstractNumId w:val="9"/>
  </w:num>
  <w:num w:numId="50" w16cid:durableId="494762905">
    <w:abstractNumId w:val="56"/>
  </w:num>
  <w:num w:numId="51" w16cid:durableId="283847757">
    <w:abstractNumId w:val="26"/>
  </w:num>
  <w:num w:numId="52" w16cid:durableId="1464352584">
    <w:abstractNumId w:val="11"/>
  </w:num>
  <w:num w:numId="53" w16cid:durableId="1403482575">
    <w:abstractNumId w:val="55"/>
  </w:num>
  <w:num w:numId="54" w16cid:durableId="1689020005">
    <w:abstractNumId w:val="40"/>
  </w:num>
  <w:num w:numId="55" w16cid:durableId="1612592301">
    <w:abstractNumId w:val="38"/>
  </w:num>
  <w:num w:numId="56" w16cid:durableId="1791170368">
    <w:abstractNumId w:val="35"/>
  </w:num>
  <w:num w:numId="57" w16cid:durableId="1038167696">
    <w:abstractNumId w:val="5"/>
  </w:num>
  <w:num w:numId="58" w16cid:durableId="890724251">
    <w:abstractNumId w:val="59"/>
  </w:num>
  <w:num w:numId="59" w16cid:durableId="701829086">
    <w:abstractNumId w:val="16"/>
  </w:num>
  <w:num w:numId="60" w16cid:durableId="1917855113">
    <w:abstractNumId w:val="30"/>
  </w:num>
  <w:num w:numId="61" w16cid:durableId="1754356532">
    <w:abstractNumId w:val="10"/>
  </w:num>
  <w:num w:numId="62" w16cid:durableId="291523178">
    <w:abstractNumId w:val="6"/>
  </w:num>
  <w:num w:numId="63" w16cid:durableId="1117800372">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017"/>
    <w:rsid w:val="00001D29"/>
    <w:rsid w:val="00002C43"/>
    <w:rsid w:val="00003D21"/>
    <w:rsid w:val="000048BD"/>
    <w:rsid w:val="00006CA5"/>
    <w:rsid w:val="00013E9C"/>
    <w:rsid w:val="00014A81"/>
    <w:rsid w:val="0001690C"/>
    <w:rsid w:val="00016B5E"/>
    <w:rsid w:val="000219F2"/>
    <w:rsid w:val="000227F2"/>
    <w:rsid w:val="00022C94"/>
    <w:rsid w:val="00023453"/>
    <w:rsid w:val="00023A1E"/>
    <w:rsid w:val="000248DA"/>
    <w:rsid w:val="0003047E"/>
    <w:rsid w:val="000319D2"/>
    <w:rsid w:val="000352DF"/>
    <w:rsid w:val="00041C2D"/>
    <w:rsid w:val="00060E82"/>
    <w:rsid w:val="000615DB"/>
    <w:rsid w:val="00062BE2"/>
    <w:rsid w:val="00062CF9"/>
    <w:rsid w:val="0007183D"/>
    <w:rsid w:val="000742CC"/>
    <w:rsid w:val="00080B4B"/>
    <w:rsid w:val="000861F1"/>
    <w:rsid w:val="00090C93"/>
    <w:rsid w:val="00091C56"/>
    <w:rsid w:val="00091EB3"/>
    <w:rsid w:val="00093E56"/>
    <w:rsid w:val="00095693"/>
    <w:rsid w:val="000956F2"/>
    <w:rsid w:val="000975D4"/>
    <w:rsid w:val="000A0D1F"/>
    <w:rsid w:val="000A2EC4"/>
    <w:rsid w:val="000A384A"/>
    <w:rsid w:val="000B4E46"/>
    <w:rsid w:val="000B5868"/>
    <w:rsid w:val="000B6150"/>
    <w:rsid w:val="000B6A95"/>
    <w:rsid w:val="000B6C21"/>
    <w:rsid w:val="000C02FE"/>
    <w:rsid w:val="000C03A8"/>
    <w:rsid w:val="000C1281"/>
    <w:rsid w:val="000C26FA"/>
    <w:rsid w:val="000C404F"/>
    <w:rsid w:val="000D294D"/>
    <w:rsid w:val="000D5AAF"/>
    <w:rsid w:val="000D6DED"/>
    <w:rsid w:val="000E0B7E"/>
    <w:rsid w:val="000E1500"/>
    <w:rsid w:val="000E19ED"/>
    <w:rsid w:val="000E2FDB"/>
    <w:rsid w:val="000E7B61"/>
    <w:rsid w:val="000E7D56"/>
    <w:rsid w:val="000F1E8F"/>
    <w:rsid w:val="000F607C"/>
    <w:rsid w:val="00101C6E"/>
    <w:rsid w:val="00105D3F"/>
    <w:rsid w:val="001109D5"/>
    <w:rsid w:val="001112BE"/>
    <w:rsid w:val="00112DD6"/>
    <w:rsid w:val="00117DA6"/>
    <w:rsid w:val="001263AA"/>
    <w:rsid w:val="00127CAC"/>
    <w:rsid w:val="00131758"/>
    <w:rsid w:val="0014032B"/>
    <w:rsid w:val="001423BB"/>
    <w:rsid w:val="00145182"/>
    <w:rsid w:val="00153831"/>
    <w:rsid w:val="001631DC"/>
    <w:rsid w:val="00171043"/>
    <w:rsid w:val="00173908"/>
    <w:rsid w:val="00177774"/>
    <w:rsid w:val="00177DE1"/>
    <w:rsid w:val="001818CA"/>
    <w:rsid w:val="00185F1C"/>
    <w:rsid w:val="00190E2F"/>
    <w:rsid w:val="00192229"/>
    <w:rsid w:val="00192A5B"/>
    <w:rsid w:val="0019450C"/>
    <w:rsid w:val="001953CB"/>
    <w:rsid w:val="00195531"/>
    <w:rsid w:val="00195FD1"/>
    <w:rsid w:val="00197472"/>
    <w:rsid w:val="001B0A5B"/>
    <w:rsid w:val="001B1269"/>
    <w:rsid w:val="001B22A8"/>
    <w:rsid w:val="001B2EA4"/>
    <w:rsid w:val="001B438B"/>
    <w:rsid w:val="001B6459"/>
    <w:rsid w:val="001C7B43"/>
    <w:rsid w:val="001D1B77"/>
    <w:rsid w:val="001D3F03"/>
    <w:rsid w:val="001D5019"/>
    <w:rsid w:val="001D6F9B"/>
    <w:rsid w:val="001D7C2F"/>
    <w:rsid w:val="001E3D7B"/>
    <w:rsid w:val="001E479B"/>
    <w:rsid w:val="001F215F"/>
    <w:rsid w:val="001F2BF3"/>
    <w:rsid w:val="001F364A"/>
    <w:rsid w:val="001F4E95"/>
    <w:rsid w:val="001F6F91"/>
    <w:rsid w:val="001F7197"/>
    <w:rsid w:val="001F73C6"/>
    <w:rsid w:val="001F76A6"/>
    <w:rsid w:val="001F7FBF"/>
    <w:rsid w:val="00201DCC"/>
    <w:rsid w:val="002033B6"/>
    <w:rsid w:val="00203FE8"/>
    <w:rsid w:val="002065C2"/>
    <w:rsid w:val="00206946"/>
    <w:rsid w:val="00213A75"/>
    <w:rsid w:val="002159A9"/>
    <w:rsid w:val="002161A7"/>
    <w:rsid w:val="00217591"/>
    <w:rsid w:val="00220255"/>
    <w:rsid w:val="0022369D"/>
    <w:rsid w:val="002253FB"/>
    <w:rsid w:val="002263DB"/>
    <w:rsid w:val="00230DF4"/>
    <w:rsid w:val="00233FC5"/>
    <w:rsid w:val="002426B1"/>
    <w:rsid w:val="00244D0F"/>
    <w:rsid w:val="0024655B"/>
    <w:rsid w:val="0025156B"/>
    <w:rsid w:val="00252790"/>
    <w:rsid w:val="002535D2"/>
    <w:rsid w:val="002539AF"/>
    <w:rsid w:val="00255490"/>
    <w:rsid w:val="002561FC"/>
    <w:rsid w:val="00262070"/>
    <w:rsid w:val="00267AB7"/>
    <w:rsid w:val="00272DF8"/>
    <w:rsid w:val="00272EA5"/>
    <w:rsid w:val="002733EA"/>
    <w:rsid w:val="002748D3"/>
    <w:rsid w:val="00281FDA"/>
    <w:rsid w:val="00282E5C"/>
    <w:rsid w:val="002831C0"/>
    <w:rsid w:val="002904C9"/>
    <w:rsid w:val="002A1810"/>
    <w:rsid w:val="002A2C9D"/>
    <w:rsid w:val="002A5911"/>
    <w:rsid w:val="002B2FB2"/>
    <w:rsid w:val="002C4A75"/>
    <w:rsid w:val="002C4C98"/>
    <w:rsid w:val="002D0D7B"/>
    <w:rsid w:val="002D4293"/>
    <w:rsid w:val="002E0B66"/>
    <w:rsid w:val="002E21D4"/>
    <w:rsid w:val="002E3304"/>
    <w:rsid w:val="002E3FA7"/>
    <w:rsid w:val="002E4EE7"/>
    <w:rsid w:val="002E628E"/>
    <w:rsid w:val="002F2FD8"/>
    <w:rsid w:val="002F60E4"/>
    <w:rsid w:val="002F6D1A"/>
    <w:rsid w:val="0031189A"/>
    <w:rsid w:val="003119F3"/>
    <w:rsid w:val="00313D29"/>
    <w:rsid w:val="003156BC"/>
    <w:rsid w:val="00316424"/>
    <w:rsid w:val="00320E54"/>
    <w:rsid w:val="003274CD"/>
    <w:rsid w:val="00333718"/>
    <w:rsid w:val="00341D2A"/>
    <w:rsid w:val="003424E1"/>
    <w:rsid w:val="003508AF"/>
    <w:rsid w:val="0035142B"/>
    <w:rsid w:val="0035271C"/>
    <w:rsid w:val="0035363A"/>
    <w:rsid w:val="00354BEA"/>
    <w:rsid w:val="0035763C"/>
    <w:rsid w:val="00360E90"/>
    <w:rsid w:val="00362DCC"/>
    <w:rsid w:val="00364F3A"/>
    <w:rsid w:val="00371417"/>
    <w:rsid w:val="00375CA6"/>
    <w:rsid w:val="00380CCA"/>
    <w:rsid w:val="003848BB"/>
    <w:rsid w:val="00385EE7"/>
    <w:rsid w:val="003912AE"/>
    <w:rsid w:val="00394822"/>
    <w:rsid w:val="003A1B15"/>
    <w:rsid w:val="003B38E3"/>
    <w:rsid w:val="003B4220"/>
    <w:rsid w:val="003B427A"/>
    <w:rsid w:val="003B7683"/>
    <w:rsid w:val="003B7FD7"/>
    <w:rsid w:val="003C416B"/>
    <w:rsid w:val="003C6CC7"/>
    <w:rsid w:val="003D20D7"/>
    <w:rsid w:val="003D4D21"/>
    <w:rsid w:val="003D54CB"/>
    <w:rsid w:val="003E0023"/>
    <w:rsid w:val="003E0958"/>
    <w:rsid w:val="003E3346"/>
    <w:rsid w:val="003E38E7"/>
    <w:rsid w:val="003E48CC"/>
    <w:rsid w:val="003E592E"/>
    <w:rsid w:val="003F18CD"/>
    <w:rsid w:val="003F1B61"/>
    <w:rsid w:val="003F21E8"/>
    <w:rsid w:val="003F4437"/>
    <w:rsid w:val="003F6F3C"/>
    <w:rsid w:val="004005F8"/>
    <w:rsid w:val="004033E7"/>
    <w:rsid w:val="004035D1"/>
    <w:rsid w:val="00403763"/>
    <w:rsid w:val="00407134"/>
    <w:rsid w:val="00417E07"/>
    <w:rsid w:val="00422DD2"/>
    <w:rsid w:val="0042339A"/>
    <w:rsid w:val="004239A7"/>
    <w:rsid w:val="00425939"/>
    <w:rsid w:val="0042620F"/>
    <w:rsid w:val="004317BD"/>
    <w:rsid w:val="0043393C"/>
    <w:rsid w:val="00437505"/>
    <w:rsid w:val="00437D4C"/>
    <w:rsid w:val="00440221"/>
    <w:rsid w:val="0044082D"/>
    <w:rsid w:val="00444146"/>
    <w:rsid w:val="004454C6"/>
    <w:rsid w:val="00446736"/>
    <w:rsid w:val="00451C18"/>
    <w:rsid w:val="0045393A"/>
    <w:rsid w:val="00453F2D"/>
    <w:rsid w:val="00454B00"/>
    <w:rsid w:val="00455BDB"/>
    <w:rsid w:val="00457A31"/>
    <w:rsid w:val="00460110"/>
    <w:rsid w:val="00463B2F"/>
    <w:rsid w:val="00464804"/>
    <w:rsid w:val="004719CA"/>
    <w:rsid w:val="00471FF3"/>
    <w:rsid w:val="0047313B"/>
    <w:rsid w:val="004735C7"/>
    <w:rsid w:val="00473A1C"/>
    <w:rsid w:val="00474D97"/>
    <w:rsid w:val="00474FEE"/>
    <w:rsid w:val="00486945"/>
    <w:rsid w:val="00487DE0"/>
    <w:rsid w:val="0049037F"/>
    <w:rsid w:val="0049118E"/>
    <w:rsid w:val="00492F86"/>
    <w:rsid w:val="00495978"/>
    <w:rsid w:val="00496753"/>
    <w:rsid w:val="004979A6"/>
    <w:rsid w:val="004A2DD5"/>
    <w:rsid w:val="004A3F83"/>
    <w:rsid w:val="004A5529"/>
    <w:rsid w:val="004C3BC9"/>
    <w:rsid w:val="004C4912"/>
    <w:rsid w:val="004C6524"/>
    <w:rsid w:val="004C7D41"/>
    <w:rsid w:val="004D10EA"/>
    <w:rsid w:val="004D2DF1"/>
    <w:rsid w:val="004D3D8E"/>
    <w:rsid w:val="004D5C4F"/>
    <w:rsid w:val="004E15DF"/>
    <w:rsid w:val="004E3B17"/>
    <w:rsid w:val="004E4921"/>
    <w:rsid w:val="004E774C"/>
    <w:rsid w:val="004F02F4"/>
    <w:rsid w:val="004F0C16"/>
    <w:rsid w:val="004F27CE"/>
    <w:rsid w:val="004F4387"/>
    <w:rsid w:val="004F66CA"/>
    <w:rsid w:val="005005EF"/>
    <w:rsid w:val="00502CC9"/>
    <w:rsid w:val="0050301B"/>
    <w:rsid w:val="005139A3"/>
    <w:rsid w:val="00513A6B"/>
    <w:rsid w:val="005210BD"/>
    <w:rsid w:val="00526479"/>
    <w:rsid w:val="00530376"/>
    <w:rsid w:val="00534142"/>
    <w:rsid w:val="00534BB8"/>
    <w:rsid w:val="00541E40"/>
    <w:rsid w:val="00552D80"/>
    <w:rsid w:val="005556A1"/>
    <w:rsid w:val="00555708"/>
    <w:rsid w:val="00555EE6"/>
    <w:rsid w:val="005641BC"/>
    <w:rsid w:val="0056430E"/>
    <w:rsid w:val="005665A6"/>
    <w:rsid w:val="005667D9"/>
    <w:rsid w:val="00566B30"/>
    <w:rsid w:val="005670A5"/>
    <w:rsid w:val="005723E2"/>
    <w:rsid w:val="00585FBE"/>
    <w:rsid w:val="00592298"/>
    <w:rsid w:val="00592530"/>
    <w:rsid w:val="005925F1"/>
    <w:rsid w:val="00592D0A"/>
    <w:rsid w:val="00595150"/>
    <w:rsid w:val="00595829"/>
    <w:rsid w:val="005A06EA"/>
    <w:rsid w:val="005A314F"/>
    <w:rsid w:val="005A3598"/>
    <w:rsid w:val="005A39FE"/>
    <w:rsid w:val="005A5F45"/>
    <w:rsid w:val="005A6A2D"/>
    <w:rsid w:val="005A77E2"/>
    <w:rsid w:val="005B1A48"/>
    <w:rsid w:val="005B6B49"/>
    <w:rsid w:val="005C6C21"/>
    <w:rsid w:val="005D04D8"/>
    <w:rsid w:val="005D1D7C"/>
    <w:rsid w:val="005F1E30"/>
    <w:rsid w:val="005F39DD"/>
    <w:rsid w:val="005F40CC"/>
    <w:rsid w:val="00602B1A"/>
    <w:rsid w:val="00603E25"/>
    <w:rsid w:val="006046FA"/>
    <w:rsid w:val="00604CE5"/>
    <w:rsid w:val="0060566F"/>
    <w:rsid w:val="00605754"/>
    <w:rsid w:val="00610F46"/>
    <w:rsid w:val="00611CF5"/>
    <w:rsid w:val="0061556B"/>
    <w:rsid w:val="00621339"/>
    <w:rsid w:val="006216C4"/>
    <w:rsid w:val="0062304E"/>
    <w:rsid w:val="006260CD"/>
    <w:rsid w:val="00630FDC"/>
    <w:rsid w:val="00633089"/>
    <w:rsid w:val="00633D46"/>
    <w:rsid w:val="00640D96"/>
    <w:rsid w:val="0064609A"/>
    <w:rsid w:val="0065713E"/>
    <w:rsid w:val="00657E2D"/>
    <w:rsid w:val="006627E8"/>
    <w:rsid w:val="00663DBD"/>
    <w:rsid w:val="00664BFD"/>
    <w:rsid w:val="0066646C"/>
    <w:rsid w:val="00674868"/>
    <w:rsid w:val="00683D05"/>
    <w:rsid w:val="006862A2"/>
    <w:rsid w:val="00693096"/>
    <w:rsid w:val="0069309B"/>
    <w:rsid w:val="0069525C"/>
    <w:rsid w:val="00696665"/>
    <w:rsid w:val="006A1CA3"/>
    <w:rsid w:val="006A4116"/>
    <w:rsid w:val="006A50F0"/>
    <w:rsid w:val="006B0155"/>
    <w:rsid w:val="006B0737"/>
    <w:rsid w:val="006B24CF"/>
    <w:rsid w:val="006B642F"/>
    <w:rsid w:val="006C32D7"/>
    <w:rsid w:val="006C6214"/>
    <w:rsid w:val="006D0B98"/>
    <w:rsid w:val="006D1B10"/>
    <w:rsid w:val="006E0187"/>
    <w:rsid w:val="006E1806"/>
    <w:rsid w:val="006E3971"/>
    <w:rsid w:val="006E3CD6"/>
    <w:rsid w:val="006E7594"/>
    <w:rsid w:val="006E7DE2"/>
    <w:rsid w:val="006F7853"/>
    <w:rsid w:val="007004B8"/>
    <w:rsid w:val="00701137"/>
    <w:rsid w:val="007014AD"/>
    <w:rsid w:val="0070239C"/>
    <w:rsid w:val="0070572B"/>
    <w:rsid w:val="00706F30"/>
    <w:rsid w:val="007105AA"/>
    <w:rsid w:val="007130A7"/>
    <w:rsid w:val="00713816"/>
    <w:rsid w:val="0071620B"/>
    <w:rsid w:val="0072004E"/>
    <w:rsid w:val="0072030D"/>
    <w:rsid w:val="00720929"/>
    <w:rsid w:val="007235E6"/>
    <w:rsid w:val="007236F7"/>
    <w:rsid w:val="00723DD3"/>
    <w:rsid w:val="00724B63"/>
    <w:rsid w:val="00725E1F"/>
    <w:rsid w:val="007314DF"/>
    <w:rsid w:val="00733666"/>
    <w:rsid w:val="007338E5"/>
    <w:rsid w:val="00733A1D"/>
    <w:rsid w:val="00735CD7"/>
    <w:rsid w:val="00741F61"/>
    <w:rsid w:val="00742085"/>
    <w:rsid w:val="00742374"/>
    <w:rsid w:val="007437C1"/>
    <w:rsid w:val="0074779D"/>
    <w:rsid w:val="00750AC3"/>
    <w:rsid w:val="00751A75"/>
    <w:rsid w:val="007525B2"/>
    <w:rsid w:val="00754CE3"/>
    <w:rsid w:val="00755B07"/>
    <w:rsid w:val="00757017"/>
    <w:rsid w:val="007603E1"/>
    <w:rsid w:val="00763DA5"/>
    <w:rsid w:val="00765CE6"/>
    <w:rsid w:val="0076647E"/>
    <w:rsid w:val="00766FF0"/>
    <w:rsid w:val="00767701"/>
    <w:rsid w:val="00770606"/>
    <w:rsid w:val="00771952"/>
    <w:rsid w:val="00774C4B"/>
    <w:rsid w:val="00777396"/>
    <w:rsid w:val="0078117C"/>
    <w:rsid w:val="007840D0"/>
    <w:rsid w:val="00791E27"/>
    <w:rsid w:val="007937AB"/>
    <w:rsid w:val="00793D7B"/>
    <w:rsid w:val="00794A01"/>
    <w:rsid w:val="007A24E5"/>
    <w:rsid w:val="007A2B0E"/>
    <w:rsid w:val="007A3D04"/>
    <w:rsid w:val="007A71A7"/>
    <w:rsid w:val="007B0B70"/>
    <w:rsid w:val="007B1A0C"/>
    <w:rsid w:val="007B1A48"/>
    <w:rsid w:val="007B5A58"/>
    <w:rsid w:val="007C76D5"/>
    <w:rsid w:val="007D1E46"/>
    <w:rsid w:val="007D3799"/>
    <w:rsid w:val="007F3D49"/>
    <w:rsid w:val="007F64F8"/>
    <w:rsid w:val="00803413"/>
    <w:rsid w:val="00803891"/>
    <w:rsid w:val="008059AC"/>
    <w:rsid w:val="00812D1A"/>
    <w:rsid w:val="00821F72"/>
    <w:rsid w:val="008254B6"/>
    <w:rsid w:val="00826918"/>
    <w:rsid w:val="0083294E"/>
    <w:rsid w:val="00841AE1"/>
    <w:rsid w:val="00841F26"/>
    <w:rsid w:val="008452C1"/>
    <w:rsid w:val="0084730D"/>
    <w:rsid w:val="008475B4"/>
    <w:rsid w:val="008500E4"/>
    <w:rsid w:val="00850A39"/>
    <w:rsid w:val="00850AB1"/>
    <w:rsid w:val="008529A5"/>
    <w:rsid w:val="008555B9"/>
    <w:rsid w:val="00861F4C"/>
    <w:rsid w:val="00862D42"/>
    <w:rsid w:val="008644D1"/>
    <w:rsid w:val="008652F6"/>
    <w:rsid w:val="00867BD9"/>
    <w:rsid w:val="008729BA"/>
    <w:rsid w:val="00880CF7"/>
    <w:rsid w:val="00881EE1"/>
    <w:rsid w:val="00881FD2"/>
    <w:rsid w:val="0088324F"/>
    <w:rsid w:val="0088521A"/>
    <w:rsid w:val="00886A83"/>
    <w:rsid w:val="00887002"/>
    <w:rsid w:val="00891246"/>
    <w:rsid w:val="00895969"/>
    <w:rsid w:val="0089596C"/>
    <w:rsid w:val="008A24E5"/>
    <w:rsid w:val="008A7F13"/>
    <w:rsid w:val="008B159B"/>
    <w:rsid w:val="008B2A3E"/>
    <w:rsid w:val="008B53DD"/>
    <w:rsid w:val="008B59BA"/>
    <w:rsid w:val="008B79E7"/>
    <w:rsid w:val="008C0309"/>
    <w:rsid w:val="008C3825"/>
    <w:rsid w:val="008C3BB5"/>
    <w:rsid w:val="008C3BFB"/>
    <w:rsid w:val="008C48B4"/>
    <w:rsid w:val="008C64D1"/>
    <w:rsid w:val="008C6BD7"/>
    <w:rsid w:val="008D2A23"/>
    <w:rsid w:val="008D59AC"/>
    <w:rsid w:val="008F00A6"/>
    <w:rsid w:val="008F4432"/>
    <w:rsid w:val="00916165"/>
    <w:rsid w:val="00917F14"/>
    <w:rsid w:val="00921517"/>
    <w:rsid w:val="00923092"/>
    <w:rsid w:val="0093753A"/>
    <w:rsid w:val="00937DC5"/>
    <w:rsid w:val="00946367"/>
    <w:rsid w:val="0095277C"/>
    <w:rsid w:val="00953234"/>
    <w:rsid w:val="00957C1F"/>
    <w:rsid w:val="00961B3D"/>
    <w:rsid w:val="00962C80"/>
    <w:rsid w:val="00970D2C"/>
    <w:rsid w:val="00975837"/>
    <w:rsid w:val="00981499"/>
    <w:rsid w:val="00984B82"/>
    <w:rsid w:val="00985B86"/>
    <w:rsid w:val="009868F7"/>
    <w:rsid w:val="00992E85"/>
    <w:rsid w:val="00994219"/>
    <w:rsid w:val="009A1444"/>
    <w:rsid w:val="009A330E"/>
    <w:rsid w:val="009A3B04"/>
    <w:rsid w:val="009A6D86"/>
    <w:rsid w:val="009A7FF0"/>
    <w:rsid w:val="009B049E"/>
    <w:rsid w:val="009B24A6"/>
    <w:rsid w:val="009B25A5"/>
    <w:rsid w:val="009B3C6A"/>
    <w:rsid w:val="009B4ADF"/>
    <w:rsid w:val="009B5330"/>
    <w:rsid w:val="009C4F66"/>
    <w:rsid w:val="009C5516"/>
    <w:rsid w:val="009D52AF"/>
    <w:rsid w:val="009D6C94"/>
    <w:rsid w:val="009E1D47"/>
    <w:rsid w:val="009E5C36"/>
    <w:rsid w:val="009F0C29"/>
    <w:rsid w:val="009F3135"/>
    <w:rsid w:val="009F4A5D"/>
    <w:rsid w:val="009F54B9"/>
    <w:rsid w:val="00A014D1"/>
    <w:rsid w:val="00A03ACF"/>
    <w:rsid w:val="00A06131"/>
    <w:rsid w:val="00A06586"/>
    <w:rsid w:val="00A06EF0"/>
    <w:rsid w:val="00A15360"/>
    <w:rsid w:val="00A15C37"/>
    <w:rsid w:val="00A210AD"/>
    <w:rsid w:val="00A22A3C"/>
    <w:rsid w:val="00A25D7D"/>
    <w:rsid w:val="00A26134"/>
    <w:rsid w:val="00A261E4"/>
    <w:rsid w:val="00A262E5"/>
    <w:rsid w:val="00A26DE8"/>
    <w:rsid w:val="00A27B3D"/>
    <w:rsid w:val="00A35647"/>
    <w:rsid w:val="00A440F4"/>
    <w:rsid w:val="00A44DA0"/>
    <w:rsid w:val="00A45EB0"/>
    <w:rsid w:val="00A474AB"/>
    <w:rsid w:val="00A558F4"/>
    <w:rsid w:val="00A57C17"/>
    <w:rsid w:val="00A6268D"/>
    <w:rsid w:val="00A64550"/>
    <w:rsid w:val="00A6487E"/>
    <w:rsid w:val="00A661C3"/>
    <w:rsid w:val="00A76225"/>
    <w:rsid w:val="00A80EDD"/>
    <w:rsid w:val="00A846C1"/>
    <w:rsid w:val="00A868E0"/>
    <w:rsid w:val="00A9253E"/>
    <w:rsid w:val="00A93420"/>
    <w:rsid w:val="00AA2096"/>
    <w:rsid w:val="00AA4E6A"/>
    <w:rsid w:val="00AA5A12"/>
    <w:rsid w:val="00AA6B64"/>
    <w:rsid w:val="00AA7EA1"/>
    <w:rsid w:val="00AB0CD0"/>
    <w:rsid w:val="00AB3F4A"/>
    <w:rsid w:val="00AB4748"/>
    <w:rsid w:val="00AB6EFB"/>
    <w:rsid w:val="00AC7FE7"/>
    <w:rsid w:val="00AD270B"/>
    <w:rsid w:val="00AD53E8"/>
    <w:rsid w:val="00AE013A"/>
    <w:rsid w:val="00AE0EB4"/>
    <w:rsid w:val="00AE1C78"/>
    <w:rsid w:val="00AE7BD5"/>
    <w:rsid w:val="00AF0297"/>
    <w:rsid w:val="00AF1569"/>
    <w:rsid w:val="00AF303A"/>
    <w:rsid w:val="00AF614B"/>
    <w:rsid w:val="00AF72C2"/>
    <w:rsid w:val="00B0284D"/>
    <w:rsid w:val="00B03257"/>
    <w:rsid w:val="00B038E9"/>
    <w:rsid w:val="00B03BC3"/>
    <w:rsid w:val="00B04C75"/>
    <w:rsid w:val="00B05397"/>
    <w:rsid w:val="00B105FF"/>
    <w:rsid w:val="00B1091D"/>
    <w:rsid w:val="00B13091"/>
    <w:rsid w:val="00B14AC9"/>
    <w:rsid w:val="00B14C2C"/>
    <w:rsid w:val="00B17CFD"/>
    <w:rsid w:val="00B220CD"/>
    <w:rsid w:val="00B25C43"/>
    <w:rsid w:val="00B27129"/>
    <w:rsid w:val="00B30819"/>
    <w:rsid w:val="00B33DC5"/>
    <w:rsid w:val="00B35CD9"/>
    <w:rsid w:val="00B37E2C"/>
    <w:rsid w:val="00B4364A"/>
    <w:rsid w:val="00B50C85"/>
    <w:rsid w:val="00B55593"/>
    <w:rsid w:val="00B57277"/>
    <w:rsid w:val="00B57FAF"/>
    <w:rsid w:val="00B621C8"/>
    <w:rsid w:val="00B65CCB"/>
    <w:rsid w:val="00B67629"/>
    <w:rsid w:val="00B67A1E"/>
    <w:rsid w:val="00B71676"/>
    <w:rsid w:val="00B83914"/>
    <w:rsid w:val="00B8429A"/>
    <w:rsid w:val="00B85AFC"/>
    <w:rsid w:val="00B86C36"/>
    <w:rsid w:val="00B87A12"/>
    <w:rsid w:val="00B918CB"/>
    <w:rsid w:val="00B96BF7"/>
    <w:rsid w:val="00BA0845"/>
    <w:rsid w:val="00BA4830"/>
    <w:rsid w:val="00BA5FD5"/>
    <w:rsid w:val="00BA6ACB"/>
    <w:rsid w:val="00BA7BF6"/>
    <w:rsid w:val="00BB0E74"/>
    <w:rsid w:val="00BB13F2"/>
    <w:rsid w:val="00BC5A8E"/>
    <w:rsid w:val="00BD1266"/>
    <w:rsid w:val="00BD42F5"/>
    <w:rsid w:val="00BD5D9C"/>
    <w:rsid w:val="00BD5DE0"/>
    <w:rsid w:val="00BE3458"/>
    <w:rsid w:val="00BE417B"/>
    <w:rsid w:val="00BE4E49"/>
    <w:rsid w:val="00BF0E99"/>
    <w:rsid w:val="00BF14ED"/>
    <w:rsid w:val="00BF2EF8"/>
    <w:rsid w:val="00BF4FDC"/>
    <w:rsid w:val="00BF5EBC"/>
    <w:rsid w:val="00BF620E"/>
    <w:rsid w:val="00BF6C73"/>
    <w:rsid w:val="00BF749A"/>
    <w:rsid w:val="00C02F48"/>
    <w:rsid w:val="00C03107"/>
    <w:rsid w:val="00C0368E"/>
    <w:rsid w:val="00C04446"/>
    <w:rsid w:val="00C10788"/>
    <w:rsid w:val="00C117FD"/>
    <w:rsid w:val="00C12FD4"/>
    <w:rsid w:val="00C13DF3"/>
    <w:rsid w:val="00C1499E"/>
    <w:rsid w:val="00C16686"/>
    <w:rsid w:val="00C25AFB"/>
    <w:rsid w:val="00C27F60"/>
    <w:rsid w:val="00C33DF1"/>
    <w:rsid w:val="00C343EB"/>
    <w:rsid w:val="00C41EF4"/>
    <w:rsid w:val="00C4256A"/>
    <w:rsid w:val="00C43036"/>
    <w:rsid w:val="00C43EEF"/>
    <w:rsid w:val="00C45BF3"/>
    <w:rsid w:val="00C64CD0"/>
    <w:rsid w:val="00C70322"/>
    <w:rsid w:val="00C70B1A"/>
    <w:rsid w:val="00C7134C"/>
    <w:rsid w:val="00C71767"/>
    <w:rsid w:val="00C727DB"/>
    <w:rsid w:val="00C72B71"/>
    <w:rsid w:val="00C82C17"/>
    <w:rsid w:val="00C83574"/>
    <w:rsid w:val="00C841C1"/>
    <w:rsid w:val="00C902C3"/>
    <w:rsid w:val="00C91C14"/>
    <w:rsid w:val="00C92626"/>
    <w:rsid w:val="00C92D3E"/>
    <w:rsid w:val="00C93244"/>
    <w:rsid w:val="00C9388A"/>
    <w:rsid w:val="00C93C4D"/>
    <w:rsid w:val="00CA3C5C"/>
    <w:rsid w:val="00CA5061"/>
    <w:rsid w:val="00CB1CB0"/>
    <w:rsid w:val="00CB2163"/>
    <w:rsid w:val="00CB5898"/>
    <w:rsid w:val="00CB77EC"/>
    <w:rsid w:val="00CC24F9"/>
    <w:rsid w:val="00CC4724"/>
    <w:rsid w:val="00CC4DBD"/>
    <w:rsid w:val="00CC7A8F"/>
    <w:rsid w:val="00CD57CB"/>
    <w:rsid w:val="00CE07EB"/>
    <w:rsid w:val="00CE0882"/>
    <w:rsid w:val="00CE2B67"/>
    <w:rsid w:val="00CE3605"/>
    <w:rsid w:val="00CE3792"/>
    <w:rsid w:val="00CE72F7"/>
    <w:rsid w:val="00CE7532"/>
    <w:rsid w:val="00CF4D03"/>
    <w:rsid w:val="00CF4F43"/>
    <w:rsid w:val="00CF67A4"/>
    <w:rsid w:val="00CF7790"/>
    <w:rsid w:val="00D01BA9"/>
    <w:rsid w:val="00D0216C"/>
    <w:rsid w:val="00D033E8"/>
    <w:rsid w:val="00D04759"/>
    <w:rsid w:val="00D04E57"/>
    <w:rsid w:val="00D05D65"/>
    <w:rsid w:val="00D06A21"/>
    <w:rsid w:val="00D06F84"/>
    <w:rsid w:val="00D10775"/>
    <w:rsid w:val="00D10ADB"/>
    <w:rsid w:val="00D11DA2"/>
    <w:rsid w:val="00D1401D"/>
    <w:rsid w:val="00D212BE"/>
    <w:rsid w:val="00D35458"/>
    <w:rsid w:val="00D368E9"/>
    <w:rsid w:val="00D369C1"/>
    <w:rsid w:val="00D40033"/>
    <w:rsid w:val="00D44703"/>
    <w:rsid w:val="00D50103"/>
    <w:rsid w:val="00D53531"/>
    <w:rsid w:val="00D54333"/>
    <w:rsid w:val="00D54909"/>
    <w:rsid w:val="00D63922"/>
    <w:rsid w:val="00D67F87"/>
    <w:rsid w:val="00D73092"/>
    <w:rsid w:val="00D74EBC"/>
    <w:rsid w:val="00D756FC"/>
    <w:rsid w:val="00D85C85"/>
    <w:rsid w:val="00D87781"/>
    <w:rsid w:val="00D91687"/>
    <w:rsid w:val="00D92974"/>
    <w:rsid w:val="00D93812"/>
    <w:rsid w:val="00D96456"/>
    <w:rsid w:val="00DA31F7"/>
    <w:rsid w:val="00DA5310"/>
    <w:rsid w:val="00DA5497"/>
    <w:rsid w:val="00DB4193"/>
    <w:rsid w:val="00DC267A"/>
    <w:rsid w:val="00DC2C26"/>
    <w:rsid w:val="00DC569D"/>
    <w:rsid w:val="00DC7EA3"/>
    <w:rsid w:val="00DD0546"/>
    <w:rsid w:val="00DD3B6F"/>
    <w:rsid w:val="00DD5179"/>
    <w:rsid w:val="00DD6EF2"/>
    <w:rsid w:val="00DD79AD"/>
    <w:rsid w:val="00DE0CBF"/>
    <w:rsid w:val="00DE3530"/>
    <w:rsid w:val="00DE44A9"/>
    <w:rsid w:val="00DE7112"/>
    <w:rsid w:val="00DF19EF"/>
    <w:rsid w:val="00DF5D80"/>
    <w:rsid w:val="00DF6561"/>
    <w:rsid w:val="00DF76DD"/>
    <w:rsid w:val="00DF7A31"/>
    <w:rsid w:val="00E02FEE"/>
    <w:rsid w:val="00E04D23"/>
    <w:rsid w:val="00E10578"/>
    <w:rsid w:val="00E11B21"/>
    <w:rsid w:val="00E148C1"/>
    <w:rsid w:val="00E31722"/>
    <w:rsid w:val="00E35E7D"/>
    <w:rsid w:val="00E35F77"/>
    <w:rsid w:val="00E371A1"/>
    <w:rsid w:val="00E40504"/>
    <w:rsid w:val="00E45505"/>
    <w:rsid w:val="00E46895"/>
    <w:rsid w:val="00E47002"/>
    <w:rsid w:val="00E5053D"/>
    <w:rsid w:val="00E528DE"/>
    <w:rsid w:val="00E52F66"/>
    <w:rsid w:val="00E54FB3"/>
    <w:rsid w:val="00E562E8"/>
    <w:rsid w:val="00E6105D"/>
    <w:rsid w:val="00E6356B"/>
    <w:rsid w:val="00E65F2B"/>
    <w:rsid w:val="00E701D1"/>
    <w:rsid w:val="00E7128A"/>
    <w:rsid w:val="00E722D8"/>
    <w:rsid w:val="00E752CE"/>
    <w:rsid w:val="00E77D1E"/>
    <w:rsid w:val="00E80B60"/>
    <w:rsid w:val="00E814A0"/>
    <w:rsid w:val="00E8297E"/>
    <w:rsid w:val="00E831E0"/>
    <w:rsid w:val="00E83330"/>
    <w:rsid w:val="00E87427"/>
    <w:rsid w:val="00E92A8A"/>
    <w:rsid w:val="00E952C5"/>
    <w:rsid w:val="00E958D9"/>
    <w:rsid w:val="00EA0361"/>
    <w:rsid w:val="00EA0B2C"/>
    <w:rsid w:val="00EA1C0B"/>
    <w:rsid w:val="00EA1DBD"/>
    <w:rsid w:val="00EA2662"/>
    <w:rsid w:val="00EA6B56"/>
    <w:rsid w:val="00EB3072"/>
    <w:rsid w:val="00EB3097"/>
    <w:rsid w:val="00EB4E42"/>
    <w:rsid w:val="00EC116D"/>
    <w:rsid w:val="00ED2E79"/>
    <w:rsid w:val="00ED570B"/>
    <w:rsid w:val="00ED6158"/>
    <w:rsid w:val="00ED6F67"/>
    <w:rsid w:val="00EE3FA0"/>
    <w:rsid w:val="00EF13AD"/>
    <w:rsid w:val="00EF2583"/>
    <w:rsid w:val="00EF308E"/>
    <w:rsid w:val="00F009E0"/>
    <w:rsid w:val="00F050DF"/>
    <w:rsid w:val="00F06B97"/>
    <w:rsid w:val="00F10CE4"/>
    <w:rsid w:val="00F12203"/>
    <w:rsid w:val="00F14F4F"/>
    <w:rsid w:val="00F164BC"/>
    <w:rsid w:val="00F23B8C"/>
    <w:rsid w:val="00F24252"/>
    <w:rsid w:val="00F26151"/>
    <w:rsid w:val="00F31741"/>
    <w:rsid w:val="00F31C8F"/>
    <w:rsid w:val="00F3370C"/>
    <w:rsid w:val="00F34978"/>
    <w:rsid w:val="00F413EF"/>
    <w:rsid w:val="00F42E97"/>
    <w:rsid w:val="00F4506C"/>
    <w:rsid w:val="00F50DA7"/>
    <w:rsid w:val="00F532AB"/>
    <w:rsid w:val="00F53787"/>
    <w:rsid w:val="00F633A4"/>
    <w:rsid w:val="00F64CB4"/>
    <w:rsid w:val="00F65035"/>
    <w:rsid w:val="00F67250"/>
    <w:rsid w:val="00F70762"/>
    <w:rsid w:val="00F714C3"/>
    <w:rsid w:val="00F72DAB"/>
    <w:rsid w:val="00F73BDE"/>
    <w:rsid w:val="00F758D7"/>
    <w:rsid w:val="00F77364"/>
    <w:rsid w:val="00F77962"/>
    <w:rsid w:val="00F8019D"/>
    <w:rsid w:val="00F847C7"/>
    <w:rsid w:val="00F8507E"/>
    <w:rsid w:val="00F90BD2"/>
    <w:rsid w:val="00FA3E49"/>
    <w:rsid w:val="00FA3EDC"/>
    <w:rsid w:val="00FA5872"/>
    <w:rsid w:val="00FB067B"/>
    <w:rsid w:val="00FB0ED6"/>
    <w:rsid w:val="00FB622D"/>
    <w:rsid w:val="00FC0F9E"/>
    <w:rsid w:val="00FC2124"/>
    <w:rsid w:val="00FC7E05"/>
    <w:rsid w:val="00FD0631"/>
    <w:rsid w:val="00FD0FA6"/>
    <w:rsid w:val="00FD278D"/>
    <w:rsid w:val="00FD5233"/>
    <w:rsid w:val="00FE1118"/>
    <w:rsid w:val="00FF5839"/>
    <w:rsid w:val="018BCC50"/>
    <w:rsid w:val="0828DA6E"/>
    <w:rsid w:val="0A4B1275"/>
    <w:rsid w:val="0B61E9B5"/>
    <w:rsid w:val="0BBF55A8"/>
    <w:rsid w:val="0FB8B860"/>
    <w:rsid w:val="1553D7D2"/>
    <w:rsid w:val="19742105"/>
    <w:rsid w:val="1C545786"/>
    <w:rsid w:val="1D75EB52"/>
    <w:rsid w:val="1E165C18"/>
    <w:rsid w:val="1FD157BC"/>
    <w:rsid w:val="27874686"/>
    <w:rsid w:val="2946EF6B"/>
    <w:rsid w:val="2A0452B3"/>
    <w:rsid w:val="2C521AC9"/>
    <w:rsid w:val="2E455462"/>
    <w:rsid w:val="32A81FFB"/>
    <w:rsid w:val="32FE9993"/>
    <w:rsid w:val="38EED25B"/>
    <w:rsid w:val="3CE2B7CC"/>
    <w:rsid w:val="3F1492DC"/>
    <w:rsid w:val="4888D714"/>
    <w:rsid w:val="4BAC83A3"/>
    <w:rsid w:val="4EC44264"/>
    <w:rsid w:val="50BC3714"/>
    <w:rsid w:val="572921A2"/>
    <w:rsid w:val="591B410B"/>
    <w:rsid w:val="5AD2C23B"/>
    <w:rsid w:val="5ADA11E1"/>
    <w:rsid w:val="5B830B8E"/>
    <w:rsid w:val="5F9FD34D"/>
    <w:rsid w:val="635552DC"/>
    <w:rsid w:val="684AB990"/>
    <w:rsid w:val="6C43ECCF"/>
    <w:rsid w:val="6D289B88"/>
    <w:rsid w:val="72D15764"/>
    <w:rsid w:val="74DD3BC1"/>
    <w:rsid w:val="74E29797"/>
    <w:rsid w:val="76DA2738"/>
    <w:rsid w:val="7746EFDE"/>
    <w:rsid w:val="779D8E65"/>
    <w:rsid w:val="79558031"/>
    <w:rsid w:val="7BE4B6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63B98C"/>
  <w15:chartTrackingRefBased/>
  <w15:docId w15:val="{5DED4390-41B0-4957-90FB-BE3AB3FA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D42"/>
    <w:rPr>
      <w:kern w:val="0"/>
      <w14:ligatures w14:val="none"/>
    </w:rPr>
  </w:style>
  <w:style w:type="paragraph" w:styleId="Nadpis1">
    <w:name w:val="heading 1"/>
    <w:basedOn w:val="Normln"/>
    <w:next w:val="Normln"/>
    <w:link w:val="Nadpis1Char"/>
    <w:uiPriority w:val="9"/>
    <w:qFormat/>
    <w:rsid w:val="007570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7570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7570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570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570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5701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5701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5701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5701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570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7570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7570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570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570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570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570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570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57017"/>
    <w:rPr>
      <w:rFonts w:eastAsiaTheme="majorEastAsia" w:cstheme="majorBidi"/>
      <w:color w:val="272727" w:themeColor="text1" w:themeTint="D8"/>
    </w:rPr>
  </w:style>
  <w:style w:type="paragraph" w:styleId="Nzev">
    <w:name w:val="Title"/>
    <w:basedOn w:val="Normln"/>
    <w:next w:val="Normln"/>
    <w:link w:val="NzevChar"/>
    <w:uiPriority w:val="10"/>
    <w:qFormat/>
    <w:rsid w:val="007570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570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570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570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57017"/>
    <w:pPr>
      <w:spacing w:before="160"/>
      <w:jc w:val="center"/>
    </w:pPr>
    <w:rPr>
      <w:i/>
      <w:iCs/>
      <w:color w:val="404040" w:themeColor="text1" w:themeTint="BF"/>
    </w:rPr>
  </w:style>
  <w:style w:type="character" w:customStyle="1" w:styleId="CittChar">
    <w:name w:val="Citát Char"/>
    <w:basedOn w:val="Standardnpsmoodstavce"/>
    <w:link w:val="Citt"/>
    <w:uiPriority w:val="29"/>
    <w:rsid w:val="00757017"/>
    <w:rPr>
      <w:i/>
      <w:iCs/>
      <w:color w:val="404040" w:themeColor="text1" w:themeTint="BF"/>
    </w:rPr>
  </w:style>
  <w:style w:type="paragraph" w:styleId="Odstavecseseznamem">
    <w:name w:val="List Paragraph"/>
    <w:basedOn w:val="Normln"/>
    <w:uiPriority w:val="34"/>
    <w:qFormat/>
    <w:rsid w:val="00757017"/>
    <w:pPr>
      <w:ind w:left="720"/>
      <w:contextualSpacing/>
    </w:pPr>
  </w:style>
  <w:style w:type="character" w:styleId="Zdraznnintenzivn">
    <w:name w:val="Intense Emphasis"/>
    <w:basedOn w:val="Standardnpsmoodstavce"/>
    <w:uiPriority w:val="21"/>
    <w:qFormat/>
    <w:rsid w:val="00757017"/>
    <w:rPr>
      <w:i/>
      <w:iCs/>
      <w:color w:val="0F4761" w:themeColor="accent1" w:themeShade="BF"/>
    </w:rPr>
  </w:style>
  <w:style w:type="paragraph" w:styleId="Vrazncitt">
    <w:name w:val="Intense Quote"/>
    <w:basedOn w:val="Normln"/>
    <w:next w:val="Normln"/>
    <w:link w:val="VrazncittChar"/>
    <w:uiPriority w:val="30"/>
    <w:qFormat/>
    <w:rsid w:val="00757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57017"/>
    <w:rPr>
      <w:i/>
      <w:iCs/>
      <w:color w:val="0F4761" w:themeColor="accent1" w:themeShade="BF"/>
    </w:rPr>
  </w:style>
  <w:style w:type="character" w:styleId="Odkazintenzivn">
    <w:name w:val="Intense Reference"/>
    <w:basedOn w:val="Standardnpsmoodstavce"/>
    <w:uiPriority w:val="32"/>
    <w:qFormat/>
    <w:rsid w:val="00757017"/>
    <w:rPr>
      <w:b/>
      <w:bCs/>
      <w:smallCaps/>
      <w:color w:val="0F4761" w:themeColor="accent1" w:themeShade="BF"/>
      <w:spacing w:val="5"/>
    </w:rPr>
  </w:style>
  <w:style w:type="paragraph" w:styleId="Zpat">
    <w:name w:val="footer"/>
    <w:basedOn w:val="Normln"/>
    <w:link w:val="ZpatChar"/>
    <w:uiPriority w:val="99"/>
    <w:unhideWhenUsed/>
    <w:rsid w:val="00B25C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25C43"/>
    <w:rPr>
      <w:kern w:val="0"/>
      <w14:ligatures w14:val="none"/>
    </w:rPr>
  </w:style>
  <w:style w:type="character" w:styleId="Odkaznakoment">
    <w:name w:val="annotation reference"/>
    <w:basedOn w:val="Standardnpsmoodstavce"/>
    <w:uiPriority w:val="99"/>
    <w:unhideWhenUsed/>
    <w:rsid w:val="00CA5061"/>
    <w:rPr>
      <w:sz w:val="16"/>
      <w:szCs w:val="16"/>
    </w:rPr>
  </w:style>
  <w:style w:type="paragraph" w:styleId="Textkomente">
    <w:name w:val="annotation text"/>
    <w:basedOn w:val="Normln"/>
    <w:link w:val="TextkomenteChar"/>
    <w:uiPriority w:val="99"/>
    <w:unhideWhenUsed/>
    <w:rsid w:val="00CA5061"/>
    <w:pPr>
      <w:spacing w:line="240" w:lineRule="auto"/>
    </w:pPr>
    <w:rPr>
      <w:sz w:val="20"/>
      <w:szCs w:val="20"/>
    </w:rPr>
  </w:style>
  <w:style w:type="character" w:customStyle="1" w:styleId="TextkomenteChar">
    <w:name w:val="Text komentáře Char"/>
    <w:basedOn w:val="Standardnpsmoodstavce"/>
    <w:link w:val="Textkomente"/>
    <w:uiPriority w:val="99"/>
    <w:rsid w:val="00CA5061"/>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CA5061"/>
    <w:rPr>
      <w:b/>
      <w:bCs/>
    </w:rPr>
  </w:style>
  <w:style w:type="character" w:customStyle="1" w:styleId="PedmtkomenteChar">
    <w:name w:val="Předmět komentáře Char"/>
    <w:basedOn w:val="TextkomenteChar"/>
    <w:link w:val="Pedmtkomente"/>
    <w:uiPriority w:val="99"/>
    <w:semiHidden/>
    <w:rsid w:val="00CA5061"/>
    <w:rPr>
      <w:b/>
      <w:bCs/>
      <w:kern w:val="0"/>
      <w:sz w:val="20"/>
      <w:szCs w:val="20"/>
      <w14:ligatures w14:val="none"/>
    </w:rPr>
  </w:style>
  <w:style w:type="paragraph" w:styleId="Zhlav">
    <w:name w:val="header"/>
    <w:basedOn w:val="Normln"/>
    <w:link w:val="ZhlavChar"/>
    <w:uiPriority w:val="99"/>
    <w:unhideWhenUsed/>
    <w:rsid w:val="005A06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6EA"/>
    <w:rPr>
      <w:kern w:val="0"/>
      <w14:ligatures w14:val="none"/>
    </w:rPr>
  </w:style>
  <w:style w:type="paragraph" w:styleId="Textbubliny">
    <w:name w:val="Balloon Text"/>
    <w:basedOn w:val="Normln"/>
    <w:link w:val="TextbublinyChar"/>
    <w:uiPriority w:val="99"/>
    <w:semiHidden/>
    <w:unhideWhenUsed/>
    <w:rsid w:val="00881EE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1EE1"/>
    <w:rPr>
      <w:rFonts w:ascii="Segoe UI" w:hAnsi="Segoe UI" w:cs="Segoe UI"/>
      <w:kern w:val="0"/>
      <w:sz w:val="18"/>
      <w:szCs w:val="18"/>
      <w14:ligatures w14:val="none"/>
    </w:rPr>
  </w:style>
  <w:style w:type="paragraph" w:styleId="Revize">
    <w:name w:val="Revision"/>
    <w:hidden/>
    <w:uiPriority w:val="99"/>
    <w:semiHidden/>
    <w:rsid w:val="005210BD"/>
    <w:pPr>
      <w:spacing w:after="0" w:line="240" w:lineRule="auto"/>
    </w:pPr>
    <w:rPr>
      <w:kern w:val="0"/>
      <w14:ligatures w14:val="none"/>
    </w:rPr>
  </w:style>
  <w:style w:type="character" w:customStyle="1" w:styleId="normaltextrun">
    <w:name w:val="normaltextrun"/>
    <w:basedOn w:val="Standardnpsmoodstavce"/>
    <w:rsid w:val="004F4387"/>
  </w:style>
  <w:style w:type="character" w:customStyle="1" w:styleId="scxw216618117">
    <w:name w:val="scxw216618117"/>
    <w:basedOn w:val="Standardnpsmoodstavce"/>
    <w:rsid w:val="004F4387"/>
  </w:style>
  <w:style w:type="paragraph" w:customStyle="1" w:styleId="paragraph">
    <w:name w:val="paragraph"/>
    <w:basedOn w:val="Normln"/>
    <w:rsid w:val="004F438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261E4"/>
    <w:rPr>
      <w:b/>
      <w:bCs/>
    </w:rPr>
  </w:style>
  <w:style w:type="character" w:styleId="Zdraznnjemn">
    <w:name w:val="Subtle Emphasis"/>
    <w:basedOn w:val="Standardnpsmoodstavce"/>
    <w:uiPriority w:val="19"/>
    <w:qFormat/>
    <w:rsid w:val="00A93420"/>
    <w:rPr>
      <w:i/>
      <w:iCs/>
      <w:color w:val="404040" w:themeColor="text1" w:themeTint="BF"/>
    </w:rPr>
  </w:style>
  <w:style w:type="paragraph" w:styleId="Textpoznpodarou">
    <w:name w:val="footnote text"/>
    <w:basedOn w:val="Normln"/>
    <w:link w:val="TextpoznpodarouChar"/>
    <w:uiPriority w:val="99"/>
    <w:unhideWhenUsed/>
    <w:rsid w:val="000D294D"/>
    <w:pPr>
      <w:widowControl w:val="0"/>
      <w:autoSpaceDE w:val="0"/>
      <w:autoSpaceDN w:val="0"/>
      <w:adjustRightInd w:val="0"/>
      <w:spacing w:after="0" w:line="240" w:lineRule="auto"/>
      <w:jc w:val="both"/>
    </w:pPr>
    <w:rPr>
      <w:rFonts w:ascii="Arial" w:eastAsia="Arial" w:hAnsi="Arial" w:cs="Arial"/>
      <w:sz w:val="20"/>
      <w:szCs w:val="20"/>
      <w:lang w:eastAsia="cs-CZ"/>
    </w:rPr>
  </w:style>
  <w:style w:type="character" w:customStyle="1" w:styleId="TextpoznpodarouChar">
    <w:name w:val="Text pozn. pod čarou Char"/>
    <w:basedOn w:val="Standardnpsmoodstavce"/>
    <w:link w:val="Textpoznpodarou"/>
    <w:uiPriority w:val="99"/>
    <w:rsid w:val="000D294D"/>
    <w:rPr>
      <w:rFonts w:ascii="Arial" w:eastAsia="Arial" w:hAnsi="Arial" w:cs="Arial"/>
      <w:kern w:val="0"/>
      <w:sz w:val="20"/>
      <w:szCs w:val="20"/>
      <w:lang w:eastAsia="cs-CZ"/>
      <w14:ligatures w14:val="none"/>
    </w:rPr>
  </w:style>
  <w:style w:type="character" w:styleId="Znakapoznpodarou">
    <w:name w:val="footnote reference"/>
    <w:basedOn w:val="Standardnpsmoodstavce"/>
    <w:uiPriority w:val="99"/>
    <w:unhideWhenUsed/>
    <w:rsid w:val="000D29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281752">
      <w:bodyDiv w:val="1"/>
      <w:marLeft w:val="0"/>
      <w:marRight w:val="0"/>
      <w:marTop w:val="0"/>
      <w:marBottom w:val="0"/>
      <w:divBdr>
        <w:top w:val="none" w:sz="0" w:space="0" w:color="auto"/>
        <w:left w:val="none" w:sz="0" w:space="0" w:color="auto"/>
        <w:bottom w:val="none" w:sz="0" w:space="0" w:color="auto"/>
        <w:right w:val="none" w:sz="0" w:space="0" w:color="auto"/>
      </w:divBdr>
    </w:div>
    <w:div w:id="750155293">
      <w:bodyDiv w:val="1"/>
      <w:marLeft w:val="0"/>
      <w:marRight w:val="0"/>
      <w:marTop w:val="0"/>
      <w:marBottom w:val="0"/>
      <w:divBdr>
        <w:top w:val="none" w:sz="0" w:space="0" w:color="auto"/>
        <w:left w:val="none" w:sz="0" w:space="0" w:color="auto"/>
        <w:bottom w:val="none" w:sz="0" w:space="0" w:color="auto"/>
        <w:right w:val="none" w:sz="0" w:space="0" w:color="auto"/>
      </w:divBdr>
    </w:div>
    <w:div w:id="837774333">
      <w:bodyDiv w:val="1"/>
      <w:marLeft w:val="0"/>
      <w:marRight w:val="0"/>
      <w:marTop w:val="0"/>
      <w:marBottom w:val="0"/>
      <w:divBdr>
        <w:top w:val="none" w:sz="0" w:space="0" w:color="auto"/>
        <w:left w:val="none" w:sz="0" w:space="0" w:color="auto"/>
        <w:bottom w:val="none" w:sz="0" w:space="0" w:color="auto"/>
        <w:right w:val="none" w:sz="0" w:space="0" w:color="auto"/>
      </w:divBdr>
    </w:div>
    <w:div w:id="1499492721">
      <w:bodyDiv w:val="1"/>
      <w:marLeft w:val="0"/>
      <w:marRight w:val="0"/>
      <w:marTop w:val="0"/>
      <w:marBottom w:val="0"/>
      <w:divBdr>
        <w:top w:val="none" w:sz="0" w:space="0" w:color="auto"/>
        <w:left w:val="none" w:sz="0" w:space="0" w:color="auto"/>
        <w:bottom w:val="none" w:sz="0" w:space="0" w:color="auto"/>
        <w:right w:val="none" w:sz="0" w:space="0" w:color="auto"/>
      </w:divBdr>
    </w:div>
    <w:div w:id="1670057935">
      <w:bodyDiv w:val="1"/>
      <w:marLeft w:val="0"/>
      <w:marRight w:val="0"/>
      <w:marTop w:val="0"/>
      <w:marBottom w:val="0"/>
      <w:divBdr>
        <w:top w:val="none" w:sz="0" w:space="0" w:color="auto"/>
        <w:left w:val="none" w:sz="0" w:space="0" w:color="auto"/>
        <w:bottom w:val="none" w:sz="0" w:space="0" w:color="auto"/>
        <w:right w:val="none" w:sz="0" w:space="0" w:color="auto"/>
      </w:divBdr>
    </w:div>
    <w:div w:id="1763257705">
      <w:bodyDiv w:val="1"/>
      <w:marLeft w:val="0"/>
      <w:marRight w:val="0"/>
      <w:marTop w:val="0"/>
      <w:marBottom w:val="0"/>
      <w:divBdr>
        <w:top w:val="none" w:sz="0" w:space="0" w:color="auto"/>
        <w:left w:val="none" w:sz="0" w:space="0" w:color="auto"/>
        <w:bottom w:val="none" w:sz="0" w:space="0" w:color="auto"/>
        <w:right w:val="none" w:sz="0" w:space="0" w:color="auto"/>
      </w:divBdr>
    </w:div>
    <w:div w:id="1810902598">
      <w:bodyDiv w:val="1"/>
      <w:marLeft w:val="0"/>
      <w:marRight w:val="0"/>
      <w:marTop w:val="0"/>
      <w:marBottom w:val="0"/>
      <w:divBdr>
        <w:top w:val="none" w:sz="0" w:space="0" w:color="auto"/>
        <w:left w:val="none" w:sz="0" w:space="0" w:color="auto"/>
        <w:bottom w:val="none" w:sz="0" w:space="0" w:color="auto"/>
        <w:right w:val="none" w:sz="0" w:space="0" w:color="auto"/>
      </w:divBdr>
    </w:div>
    <w:div w:id="1823499331">
      <w:bodyDiv w:val="1"/>
      <w:marLeft w:val="0"/>
      <w:marRight w:val="0"/>
      <w:marTop w:val="0"/>
      <w:marBottom w:val="0"/>
      <w:divBdr>
        <w:top w:val="none" w:sz="0" w:space="0" w:color="auto"/>
        <w:left w:val="none" w:sz="0" w:space="0" w:color="auto"/>
        <w:bottom w:val="none" w:sz="0" w:space="0" w:color="auto"/>
        <w:right w:val="none" w:sz="0" w:space="0" w:color="auto"/>
      </w:divBdr>
    </w:div>
    <w:div w:id="1997682463">
      <w:bodyDiv w:val="1"/>
      <w:marLeft w:val="0"/>
      <w:marRight w:val="0"/>
      <w:marTop w:val="0"/>
      <w:marBottom w:val="0"/>
      <w:divBdr>
        <w:top w:val="none" w:sz="0" w:space="0" w:color="auto"/>
        <w:left w:val="none" w:sz="0" w:space="0" w:color="auto"/>
        <w:bottom w:val="none" w:sz="0" w:space="0" w:color="auto"/>
        <w:right w:val="none" w:sz="0" w:space="0" w:color="auto"/>
      </w:divBdr>
    </w:div>
    <w:div w:id="204872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8069D24B57794DABB5721A55BD6067" ma:contentTypeVersion="16" ma:contentTypeDescription="Vytvoří nový dokument" ma:contentTypeScope="" ma:versionID="90e40938effd72999115599765c11d3f">
  <xsd:schema xmlns:xsd="http://www.w3.org/2001/XMLSchema" xmlns:xs="http://www.w3.org/2001/XMLSchema" xmlns:p="http://schemas.microsoft.com/office/2006/metadata/properties" xmlns:ns2="a7ecedd0-f3d3-4f31-885f-a3bae08c1737" xmlns:ns3="3fa536e4-34d3-47ce-9767-d1a10911edef" targetNamespace="http://schemas.microsoft.com/office/2006/metadata/properties" ma:root="true" ma:fieldsID="a02fb8f738397ed909d420f9c00beb1d" ns2:_="" ns3:_="">
    <xsd:import namespace="a7ecedd0-f3d3-4f31-885f-a3bae08c1737"/>
    <xsd:import namespace="3fa536e4-34d3-47ce-9767-d1a10911ed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cedd0-f3d3-4f31-885f-a3bae08c17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59297b02-6353-41cc-a53d-28ce90ce98a1"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a536e4-34d3-47ce-9767-d1a10911ede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97c3e9f8-735c-4800-b9cf-eaee534e73c4}" ma:internalName="TaxCatchAll" ma:showField="CatchAllData" ma:web="3fa536e4-34d3-47ce-9767-d1a10911ed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ecedd0-f3d3-4f31-885f-a3bae08c1737">
      <Terms xmlns="http://schemas.microsoft.com/office/infopath/2007/PartnerControls"/>
    </lcf76f155ced4ddcb4097134ff3c332f>
    <TaxCatchAll xmlns="3fa536e4-34d3-47ce-9767-d1a10911edef"/>
  </documentManagement>
</p:properties>
</file>

<file path=customXml/itemProps1.xml><?xml version="1.0" encoding="utf-8"?>
<ds:datastoreItem xmlns:ds="http://schemas.openxmlformats.org/officeDocument/2006/customXml" ds:itemID="{2A1121B5-F963-46CF-9E4C-0E6B23A84B6F}">
  <ds:schemaRefs/>
</ds:datastoreItem>
</file>

<file path=customXml/itemProps2.xml><?xml version="1.0" encoding="utf-8"?>
<ds:datastoreItem xmlns:ds="http://schemas.openxmlformats.org/officeDocument/2006/customXml" ds:itemID="{2D9C08F1-6EDB-4805-A7C7-3915DAC60C85}">
  <ds:schemaRefs>
    <ds:schemaRef ds:uri="http://schemas.microsoft.com/sharepoint/v3/contenttype/forms"/>
  </ds:schemaRefs>
</ds:datastoreItem>
</file>

<file path=customXml/itemProps3.xml><?xml version="1.0" encoding="utf-8"?>
<ds:datastoreItem xmlns:ds="http://schemas.openxmlformats.org/officeDocument/2006/customXml" ds:itemID="{0F886AD0-C378-45CB-8625-49577ED07D64}">
  <ds:schemaRefs>
    <ds:schemaRef ds:uri="http://schemas.microsoft.com/office/2006/metadata/properties"/>
    <ds:schemaRef ds:uri="http://schemas.microsoft.com/office/infopath/2007/PartnerControls"/>
    <ds:schemaRef ds:uri="a7ecedd0-f3d3-4f31-885f-a3bae08c1737"/>
    <ds:schemaRef ds:uri="3fa536e4-34d3-47ce-9767-d1a10911edef"/>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6200</Words>
  <Characters>38463</Characters>
  <Application>Microsoft Office Word</Application>
  <DocSecurity>0</DocSecurity>
  <Lines>679</Lines>
  <Paragraphs>319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Březa Radan</dc:creator>
  <cp:keywords/>
  <dc:description/>
  <cp:lastModifiedBy>Šedivec Tomáš</cp:lastModifiedBy>
  <cp:revision>4</cp:revision>
  <dcterms:created xsi:type="dcterms:W3CDTF">2025-05-21T19:40:00Z</dcterms:created>
  <dcterms:modified xsi:type="dcterms:W3CDTF">2025-11-14T15:16:00Z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21c28290,2d6757db,17632766</vt:lpwstr>
  </property>
  <property fmtid="{D5CDD505-2E9C-101B-9397-08002B2CF9AE}" pid="3" name="ClassificationContentMarkingFooterFontProps">
    <vt:lpwstr>#008000,10,Calibri</vt:lpwstr>
  </property>
  <property fmtid="{D5CDD505-2E9C-101B-9397-08002B2CF9AE}" pid="4" name="ClassificationContentMarkingFooterText">
    <vt:lpwstr>Interní informace</vt:lpwstr>
  </property>
  <property fmtid="{D5CDD505-2E9C-101B-9397-08002B2CF9AE}" pid="5" name="ContentTypeId">
    <vt:lpwstr>0x010100688069D24B57794DABB5721A55BD6067</vt:lpwstr>
  </property>
  <property fmtid="{D5CDD505-2E9C-101B-9397-08002B2CF9AE}" pid="6" name="MediaServiceImageTags">
    <vt:lpwstr/>
  </property>
  <property fmtid="{D5CDD505-2E9C-101B-9397-08002B2CF9AE}" pid="7" name="MSIP_Label_defa4170-0d19-0005-0004-bc88714345d2_Enabled">
    <vt:lpwstr>true</vt:lpwstr>
  </property>
  <property fmtid="{D5CDD505-2E9C-101B-9397-08002B2CF9AE}" pid="8" name="MSIP_Label_defa4170-0d19-0005-0004-bc88714345d2_SetDate">
    <vt:lpwstr>2025-07-29T14:09:11Z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5b6b85cd-44ef-4d66-86d4-603dd2160780</vt:lpwstr>
  </property>
  <property fmtid="{D5CDD505-2E9C-101B-9397-08002B2CF9AE}" pid="12" name="MSIP_Label_defa4170-0d19-0005-0004-bc88714345d2_ActionId">
    <vt:lpwstr>9ce670c7-75c8-4e4f-aeb9-b037b92fa95f</vt:lpwstr>
  </property>
  <property fmtid="{D5CDD505-2E9C-101B-9397-08002B2CF9AE}" pid="13" name="MSIP_Label_defa4170-0d19-0005-0004-bc88714345d2_ContentBits">
    <vt:lpwstr>0</vt:lpwstr>
  </property>
  <property fmtid="{D5CDD505-2E9C-101B-9397-08002B2CF9AE}" pid="14" name="MSIP_Label_defa4170-0d19-0005-0004-bc88714345d2_Tag">
    <vt:lpwstr>10, 3, 0, 1</vt:lpwstr>
  </property>
</Properties>
</file>